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4D" w:rsidRDefault="00A23D4D">
      <w:pPr>
        <w:pStyle w:val="1"/>
        <w:tabs>
          <w:tab w:val="left" w:pos="708"/>
        </w:tabs>
        <w:ind w:left="708"/>
        <w:rPr>
          <w:rFonts w:ascii="Times New Roman" w:hAnsi="Times New Roman"/>
          <w:sz w:val="24"/>
          <w:szCs w:val="24"/>
        </w:rPr>
      </w:pPr>
    </w:p>
    <w:p w:rsidR="00642D22" w:rsidRPr="009607AB" w:rsidRDefault="00642D22">
      <w:pPr>
        <w:pStyle w:val="1"/>
        <w:tabs>
          <w:tab w:val="left" w:pos="708"/>
        </w:tabs>
        <w:ind w:left="708"/>
        <w:rPr>
          <w:rFonts w:ascii="PT Astra Serif" w:hAnsi="PT Astra Serif"/>
          <w:sz w:val="24"/>
          <w:szCs w:val="24"/>
        </w:rPr>
      </w:pPr>
      <w:r w:rsidRPr="009607AB">
        <w:rPr>
          <w:rFonts w:ascii="PT Astra Serif" w:hAnsi="PT Astra Serif"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642D22" w:rsidRPr="009607AB" w:rsidRDefault="00642D22">
      <w:pPr>
        <w:rPr>
          <w:rFonts w:ascii="PT Astra Serif" w:hAnsi="PT Astra Serif"/>
          <w:sz w:val="24"/>
          <w:szCs w:val="24"/>
        </w:rPr>
      </w:pPr>
      <w:r w:rsidRPr="009607AB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642D22" w:rsidRPr="009607AB" w:rsidRDefault="00642D22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PT Astra Serif" w:eastAsia="Times New Roman" w:hAnsi="PT Astra Serif"/>
          <w:color w:val="auto"/>
          <w:sz w:val="24"/>
          <w:szCs w:val="24"/>
        </w:rPr>
      </w:pPr>
      <w:r w:rsidRPr="009607AB">
        <w:rPr>
          <w:rFonts w:ascii="PT Astra Serif" w:eastAsia="Times New Roman" w:hAnsi="PT Astra Serif"/>
          <w:color w:val="auto"/>
          <w:sz w:val="24"/>
          <w:szCs w:val="24"/>
        </w:rPr>
        <w:t>433130 Ульяновская обл., р.п</w:t>
      </w:r>
      <w:proofErr w:type="gramStart"/>
      <w:r w:rsidRPr="009607AB">
        <w:rPr>
          <w:rFonts w:ascii="PT Astra Serif" w:eastAsia="Times New Roman" w:hAnsi="PT Astra Serif"/>
          <w:color w:val="auto"/>
          <w:sz w:val="24"/>
          <w:szCs w:val="24"/>
        </w:rPr>
        <w:t>.М</w:t>
      </w:r>
      <w:proofErr w:type="gramEnd"/>
      <w:r w:rsidRPr="009607AB">
        <w:rPr>
          <w:rFonts w:ascii="PT Astra Serif" w:eastAsia="Times New Roman" w:hAnsi="PT Astra Serif"/>
          <w:color w:val="auto"/>
          <w:sz w:val="24"/>
          <w:szCs w:val="24"/>
        </w:rPr>
        <w:t>айна, ул. Советская д.3, тел.:2-12-50</w:t>
      </w:r>
    </w:p>
    <w:p w:rsidR="00642D22" w:rsidRPr="009607AB" w:rsidRDefault="00642D22">
      <w:pPr>
        <w:tabs>
          <w:tab w:val="left" w:pos="5700"/>
        </w:tabs>
        <w:ind w:firstLine="720"/>
        <w:jc w:val="both"/>
        <w:rPr>
          <w:rFonts w:ascii="PT Astra Serif" w:hAnsi="PT Astra Serif"/>
          <w:sz w:val="24"/>
          <w:szCs w:val="24"/>
        </w:rPr>
      </w:pPr>
    </w:p>
    <w:p w:rsidR="00642D22" w:rsidRPr="00E9725B" w:rsidRDefault="000E330A">
      <w:pPr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r>
        <w:rPr>
          <w:rFonts w:ascii="PT Astra Serif" w:eastAsia="Times New Roman" w:hAnsi="PT Astra Serif"/>
          <w:b/>
          <w:bCs/>
          <w:color w:val="auto"/>
          <w:sz w:val="24"/>
          <w:szCs w:val="24"/>
        </w:rPr>
        <w:t>Информация</w:t>
      </w:r>
    </w:p>
    <w:p w:rsidR="006724DA" w:rsidRPr="000E330A" w:rsidRDefault="000E330A" w:rsidP="00A51132">
      <w:pPr>
        <w:spacing w:line="0" w:lineRule="atLeast"/>
        <w:jc w:val="center"/>
        <w:rPr>
          <w:rFonts w:ascii="PT Astra Serif" w:hAnsi="PT Astra Serif"/>
          <w:b/>
          <w:color w:val="auto"/>
          <w:sz w:val="24"/>
          <w:szCs w:val="24"/>
        </w:rPr>
      </w:pPr>
      <w:r>
        <w:rPr>
          <w:rFonts w:ascii="PT Astra Serif" w:hAnsi="PT Astra Serif"/>
          <w:b/>
          <w:bCs/>
          <w:color w:val="auto"/>
          <w:sz w:val="24"/>
          <w:szCs w:val="24"/>
        </w:rPr>
        <w:t>по</w:t>
      </w:r>
      <w:r w:rsidR="00642D22" w:rsidRPr="000E330A">
        <w:rPr>
          <w:rFonts w:ascii="PT Astra Serif" w:hAnsi="PT Astra Serif"/>
          <w:b/>
          <w:bCs/>
          <w:color w:val="auto"/>
          <w:sz w:val="24"/>
          <w:szCs w:val="24"/>
        </w:rPr>
        <w:t xml:space="preserve"> проект</w:t>
      </w:r>
      <w:r>
        <w:rPr>
          <w:rFonts w:ascii="PT Astra Serif" w:hAnsi="PT Astra Serif"/>
          <w:b/>
          <w:bCs/>
          <w:color w:val="auto"/>
          <w:sz w:val="24"/>
          <w:szCs w:val="24"/>
        </w:rPr>
        <w:t>у</w:t>
      </w:r>
      <w:r w:rsidR="00642D22" w:rsidRPr="000E330A">
        <w:rPr>
          <w:rFonts w:ascii="PT Astra Serif" w:hAnsi="PT Astra Serif"/>
          <w:b/>
          <w:bCs/>
          <w:color w:val="auto"/>
          <w:sz w:val="24"/>
          <w:szCs w:val="24"/>
        </w:rPr>
        <w:t xml:space="preserve"> решения Совета депутатов </w:t>
      </w:r>
      <w:r w:rsidR="006724DA" w:rsidRPr="000E330A">
        <w:rPr>
          <w:rFonts w:ascii="PT Astra Serif" w:hAnsi="PT Astra Serif"/>
          <w:b/>
          <w:color w:val="auto"/>
          <w:sz w:val="24"/>
          <w:szCs w:val="24"/>
        </w:rPr>
        <w:t>муниципального образования</w:t>
      </w:r>
    </w:p>
    <w:p w:rsidR="00642D22" w:rsidRPr="000E330A" w:rsidRDefault="008042EB" w:rsidP="00A51132">
      <w:pPr>
        <w:spacing w:line="0" w:lineRule="atLeast"/>
        <w:jc w:val="center"/>
        <w:rPr>
          <w:rFonts w:ascii="PT Astra Serif" w:hAnsi="PT Astra Serif"/>
          <w:b/>
          <w:bCs/>
          <w:color w:val="auto"/>
          <w:sz w:val="24"/>
          <w:szCs w:val="24"/>
        </w:rPr>
      </w:pPr>
      <w:r w:rsidRPr="000E330A">
        <w:rPr>
          <w:rFonts w:ascii="PT Astra Serif" w:hAnsi="PT Astra Serif"/>
          <w:b/>
          <w:color w:val="auto"/>
          <w:sz w:val="24"/>
          <w:szCs w:val="24"/>
        </w:rPr>
        <w:t>«</w:t>
      </w:r>
      <w:proofErr w:type="spellStart"/>
      <w:r w:rsidRPr="000E330A">
        <w:rPr>
          <w:rFonts w:ascii="PT Astra Serif" w:hAnsi="PT Astra Serif"/>
          <w:b/>
          <w:color w:val="auto"/>
          <w:sz w:val="24"/>
          <w:szCs w:val="24"/>
        </w:rPr>
        <w:t>Игнатовское</w:t>
      </w:r>
      <w:proofErr w:type="spellEnd"/>
      <w:r w:rsidRPr="000E330A">
        <w:rPr>
          <w:rFonts w:ascii="PT Astra Serif" w:hAnsi="PT Astra Serif"/>
          <w:b/>
          <w:color w:val="auto"/>
          <w:sz w:val="24"/>
          <w:szCs w:val="24"/>
        </w:rPr>
        <w:t xml:space="preserve"> городское</w:t>
      </w:r>
      <w:r w:rsidR="006724DA" w:rsidRPr="000E330A">
        <w:rPr>
          <w:rFonts w:ascii="PT Astra Serif" w:hAnsi="PT Astra Serif"/>
          <w:b/>
          <w:color w:val="auto"/>
          <w:sz w:val="24"/>
          <w:szCs w:val="24"/>
        </w:rPr>
        <w:t xml:space="preserve"> поселение</w:t>
      </w:r>
      <w:r w:rsidR="0002259D" w:rsidRPr="000E330A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="006724DA" w:rsidRPr="000E330A">
        <w:rPr>
          <w:rFonts w:ascii="PT Astra Serif" w:hAnsi="PT Astra Serif"/>
          <w:b/>
          <w:color w:val="auto"/>
          <w:sz w:val="24"/>
          <w:szCs w:val="24"/>
        </w:rPr>
        <w:t>«О</w:t>
      </w:r>
      <w:r w:rsidR="00A6071D" w:rsidRPr="000E330A">
        <w:rPr>
          <w:rFonts w:ascii="PT Astra Serif" w:hAnsi="PT Astra Serif"/>
          <w:b/>
          <w:color w:val="auto"/>
          <w:sz w:val="24"/>
          <w:szCs w:val="24"/>
        </w:rPr>
        <w:t xml:space="preserve"> проекте</w:t>
      </w:r>
      <w:r w:rsidR="006724DA" w:rsidRPr="000E330A">
        <w:rPr>
          <w:rFonts w:ascii="PT Astra Serif" w:hAnsi="PT Astra Serif"/>
          <w:b/>
          <w:color w:val="auto"/>
          <w:sz w:val="24"/>
          <w:szCs w:val="24"/>
        </w:rPr>
        <w:t xml:space="preserve"> бюдж</w:t>
      </w:r>
      <w:r w:rsidR="00A6071D" w:rsidRPr="000E330A">
        <w:rPr>
          <w:rFonts w:ascii="PT Astra Serif" w:hAnsi="PT Astra Serif"/>
          <w:b/>
          <w:color w:val="auto"/>
          <w:sz w:val="24"/>
          <w:szCs w:val="24"/>
        </w:rPr>
        <w:t>ета</w:t>
      </w:r>
      <w:r w:rsidR="00CF0C88" w:rsidRPr="000E330A">
        <w:rPr>
          <w:rFonts w:ascii="PT Astra Serif" w:hAnsi="PT Astra Serif"/>
          <w:b/>
          <w:color w:val="auto"/>
          <w:sz w:val="24"/>
          <w:szCs w:val="24"/>
        </w:rPr>
        <w:t xml:space="preserve"> муниципального образования </w:t>
      </w:r>
      <w:r w:rsidRPr="000E330A">
        <w:rPr>
          <w:rFonts w:ascii="PT Astra Serif" w:hAnsi="PT Astra Serif"/>
          <w:b/>
          <w:color w:val="auto"/>
          <w:sz w:val="24"/>
          <w:szCs w:val="24"/>
        </w:rPr>
        <w:t>«</w:t>
      </w:r>
      <w:proofErr w:type="spellStart"/>
      <w:r w:rsidRPr="000E330A">
        <w:rPr>
          <w:rFonts w:ascii="PT Astra Serif" w:hAnsi="PT Astra Serif"/>
          <w:b/>
          <w:color w:val="auto"/>
          <w:sz w:val="24"/>
          <w:szCs w:val="24"/>
        </w:rPr>
        <w:t>Игнатовское</w:t>
      </w:r>
      <w:proofErr w:type="spellEnd"/>
      <w:r w:rsidRPr="000E330A">
        <w:rPr>
          <w:rFonts w:ascii="PT Astra Serif" w:hAnsi="PT Astra Serif"/>
          <w:b/>
          <w:color w:val="auto"/>
          <w:sz w:val="24"/>
          <w:szCs w:val="24"/>
        </w:rPr>
        <w:t xml:space="preserve"> городское</w:t>
      </w:r>
      <w:r w:rsidR="003513BB" w:rsidRPr="000E330A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="006724DA" w:rsidRPr="000E330A">
        <w:rPr>
          <w:rFonts w:ascii="PT Astra Serif" w:hAnsi="PT Astra Serif"/>
          <w:b/>
          <w:color w:val="auto"/>
          <w:sz w:val="24"/>
          <w:szCs w:val="24"/>
        </w:rPr>
        <w:t xml:space="preserve">поселение </w:t>
      </w:r>
      <w:proofErr w:type="spellStart"/>
      <w:r w:rsidR="006724DA" w:rsidRPr="000E330A">
        <w:rPr>
          <w:rFonts w:ascii="PT Astra Serif" w:hAnsi="PT Astra Serif"/>
          <w:b/>
          <w:color w:val="auto"/>
          <w:sz w:val="24"/>
          <w:szCs w:val="24"/>
        </w:rPr>
        <w:t>Майнского</w:t>
      </w:r>
      <w:proofErr w:type="spellEnd"/>
      <w:r w:rsidR="006724DA" w:rsidRPr="000E330A">
        <w:rPr>
          <w:rFonts w:ascii="PT Astra Serif" w:hAnsi="PT Astra Serif"/>
          <w:b/>
          <w:color w:val="auto"/>
          <w:sz w:val="24"/>
          <w:szCs w:val="24"/>
        </w:rPr>
        <w:t xml:space="preserve"> района Ульяновской области на 20</w:t>
      </w:r>
      <w:r w:rsidR="00A51132" w:rsidRPr="000E330A">
        <w:rPr>
          <w:rFonts w:ascii="PT Astra Serif" w:hAnsi="PT Astra Serif"/>
          <w:b/>
          <w:color w:val="auto"/>
          <w:sz w:val="24"/>
          <w:szCs w:val="24"/>
        </w:rPr>
        <w:t>2</w:t>
      </w:r>
      <w:r w:rsidR="00E9725B" w:rsidRPr="000E330A">
        <w:rPr>
          <w:rFonts w:ascii="PT Astra Serif" w:hAnsi="PT Astra Serif"/>
          <w:b/>
          <w:color w:val="auto"/>
          <w:sz w:val="24"/>
          <w:szCs w:val="24"/>
        </w:rPr>
        <w:t>1</w:t>
      </w:r>
      <w:r w:rsidR="00E37186" w:rsidRPr="000E330A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="006724DA" w:rsidRPr="000E330A">
        <w:rPr>
          <w:rFonts w:ascii="PT Astra Serif" w:hAnsi="PT Astra Serif"/>
          <w:b/>
          <w:color w:val="auto"/>
          <w:sz w:val="24"/>
          <w:szCs w:val="24"/>
        </w:rPr>
        <w:t>год</w:t>
      </w:r>
      <w:r w:rsidR="0002259D" w:rsidRPr="000E330A">
        <w:rPr>
          <w:rFonts w:ascii="PT Astra Serif" w:hAnsi="PT Astra Serif"/>
          <w:b/>
          <w:color w:val="auto"/>
          <w:sz w:val="24"/>
          <w:szCs w:val="24"/>
        </w:rPr>
        <w:t xml:space="preserve"> и плановый период 202</w:t>
      </w:r>
      <w:r w:rsidR="00E9725B" w:rsidRPr="000E330A">
        <w:rPr>
          <w:rFonts w:ascii="PT Astra Serif" w:hAnsi="PT Astra Serif"/>
          <w:b/>
          <w:color w:val="auto"/>
          <w:sz w:val="24"/>
          <w:szCs w:val="24"/>
        </w:rPr>
        <w:t>2</w:t>
      </w:r>
      <w:r w:rsidR="0002259D" w:rsidRPr="000E330A">
        <w:rPr>
          <w:rFonts w:ascii="PT Astra Serif" w:hAnsi="PT Astra Serif"/>
          <w:b/>
          <w:color w:val="auto"/>
          <w:sz w:val="24"/>
          <w:szCs w:val="24"/>
        </w:rPr>
        <w:t>-202</w:t>
      </w:r>
      <w:r w:rsidR="00E9725B" w:rsidRPr="000E330A">
        <w:rPr>
          <w:rFonts w:ascii="PT Astra Serif" w:hAnsi="PT Astra Serif"/>
          <w:b/>
          <w:color w:val="auto"/>
          <w:sz w:val="24"/>
          <w:szCs w:val="24"/>
        </w:rPr>
        <w:t>3</w:t>
      </w:r>
      <w:r w:rsidR="0002259D" w:rsidRPr="000E330A">
        <w:rPr>
          <w:rFonts w:ascii="PT Astra Serif" w:hAnsi="PT Astra Serif"/>
          <w:b/>
          <w:color w:val="auto"/>
          <w:sz w:val="24"/>
          <w:szCs w:val="24"/>
        </w:rPr>
        <w:t xml:space="preserve"> г</w:t>
      </w:r>
      <w:r w:rsidR="00FA40D3" w:rsidRPr="000E330A">
        <w:rPr>
          <w:rFonts w:ascii="PT Astra Serif" w:hAnsi="PT Astra Serif"/>
          <w:b/>
          <w:color w:val="auto"/>
          <w:sz w:val="24"/>
          <w:szCs w:val="24"/>
        </w:rPr>
        <w:t>од</w:t>
      </w:r>
      <w:r w:rsidR="00E9725B" w:rsidRPr="000E330A">
        <w:rPr>
          <w:rFonts w:ascii="PT Astra Serif" w:hAnsi="PT Astra Serif"/>
          <w:b/>
          <w:color w:val="auto"/>
          <w:sz w:val="24"/>
          <w:szCs w:val="24"/>
        </w:rPr>
        <w:t>ы</w:t>
      </w:r>
      <w:r w:rsidR="0002259D" w:rsidRPr="000E330A">
        <w:rPr>
          <w:rFonts w:ascii="PT Astra Serif" w:hAnsi="PT Astra Serif"/>
          <w:b/>
          <w:color w:val="auto"/>
          <w:sz w:val="24"/>
          <w:szCs w:val="24"/>
        </w:rPr>
        <w:t>»</w:t>
      </w:r>
      <w:r w:rsidR="000E330A">
        <w:rPr>
          <w:rFonts w:ascii="PT Astra Serif" w:hAnsi="PT Astra Serif"/>
          <w:b/>
          <w:color w:val="auto"/>
          <w:sz w:val="24"/>
          <w:szCs w:val="24"/>
        </w:rPr>
        <w:t>.</w:t>
      </w:r>
    </w:p>
    <w:p w:rsidR="006724DA" w:rsidRPr="00E9725B" w:rsidRDefault="006724DA" w:rsidP="00A51132">
      <w:pPr>
        <w:jc w:val="center"/>
        <w:rPr>
          <w:rFonts w:ascii="PT Astra Serif" w:hAnsi="PT Astra Serif"/>
          <w:b/>
          <w:bCs/>
          <w:color w:val="FF0000"/>
          <w:sz w:val="24"/>
          <w:szCs w:val="24"/>
        </w:rPr>
      </w:pPr>
    </w:p>
    <w:p w:rsidR="00007D99" w:rsidRPr="00E9725B" w:rsidRDefault="0002259D" w:rsidP="0002259D">
      <w:pPr>
        <w:jc w:val="both"/>
        <w:rPr>
          <w:rFonts w:ascii="PT Astra Serif" w:eastAsia="Times New Roman" w:hAnsi="PT Astra Serif"/>
          <w:color w:val="auto"/>
          <w:sz w:val="24"/>
          <w:szCs w:val="24"/>
        </w:rPr>
      </w:pPr>
      <w:r w:rsidRPr="00E9725B">
        <w:rPr>
          <w:rFonts w:ascii="PT Astra Serif" w:hAnsi="PT Astra Serif"/>
          <w:color w:val="auto"/>
          <w:sz w:val="24"/>
          <w:szCs w:val="24"/>
        </w:rPr>
        <w:t xml:space="preserve">      </w:t>
      </w:r>
      <w:proofErr w:type="gramStart"/>
      <w:r w:rsidR="00007D99" w:rsidRPr="00E9725B">
        <w:rPr>
          <w:rFonts w:ascii="PT Astra Serif" w:hAnsi="PT Astra Serif"/>
          <w:color w:val="auto"/>
          <w:sz w:val="24"/>
          <w:szCs w:val="24"/>
        </w:rPr>
        <w:t xml:space="preserve">Заключение Контрольно-счетной комиссии Совета депутатов муниципального образования «Майнский район» на проект Решения Совета депутатов муниципального образования </w:t>
      </w:r>
      <w:proofErr w:type="spellStart"/>
      <w:r w:rsidR="008042EB" w:rsidRPr="00E9725B">
        <w:rPr>
          <w:rFonts w:ascii="PT Astra Serif" w:hAnsi="PT Astra Serif"/>
          <w:color w:val="auto"/>
          <w:sz w:val="24"/>
          <w:szCs w:val="24"/>
        </w:rPr>
        <w:t>Игнатовское</w:t>
      </w:r>
      <w:proofErr w:type="spellEnd"/>
      <w:r w:rsidR="008042EB" w:rsidRPr="00E9725B">
        <w:rPr>
          <w:rFonts w:ascii="PT Astra Serif" w:hAnsi="PT Astra Serif"/>
          <w:color w:val="auto"/>
          <w:sz w:val="24"/>
          <w:szCs w:val="24"/>
        </w:rPr>
        <w:t xml:space="preserve"> городское поселение</w:t>
      </w:r>
      <w:r w:rsidR="00007D99" w:rsidRPr="00E9725B">
        <w:rPr>
          <w:rFonts w:ascii="PT Astra Serif" w:hAnsi="PT Astra Serif"/>
          <w:color w:val="auto"/>
          <w:sz w:val="24"/>
          <w:szCs w:val="24"/>
        </w:rPr>
        <w:t xml:space="preserve"> «О</w:t>
      </w:r>
      <w:r w:rsidR="00737FE2" w:rsidRPr="00E9725B">
        <w:rPr>
          <w:rFonts w:ascii="PT Astra Serif" w:hAnsi="PT Astra Serif"/>
          <w:color w:val="auto"/>
          <w:sz w:val="24"/>
          <w:szCs w:val="24"/>
        </w:rPr>
        <w:t xml:space="preserve"> проекте</w:t>
      </w:r>
      <w:r w:rsidR="00007D99" w:rsidRPr="00E9725B">
        <w:rPr>
          <w:rFonts w:ascii="PT Astra Serif" w:hAnsi="PT Astra Serif"/>
          <w:color w:val="auto"/>
          <w:sz w:val="24"/>
          <w:szCs w:val="24"/>
        </w:rPr>
        <w:t xml:space="preserve"> бюджет</w:t>
      </w:r>
      <w:r w:rsidR="00737FE2" w:rsidRPr="00E9725B">
        <w:rPr>
          <w:rFonts w:ascii="PT Astra Serif" w:hAnsi="PT Astra Serif"/>
          <w:color w:val="auto"/>
          <w:sz w:val="24"/>
          <w:szCs w:val="24"/>
        </w:rPr>
        <w:t>а</w:t>
      </w:r>
      <w:r w:rsidR="00007D99" w:rsidRPr="00E9725B">
        <w:rPr>
          <w:rFonts w:ascii="PT Astra Serif" w:hAnsi="PT Astra Serif"/>
          <w:color w:val="auto"/>
          <w:sz w:val="24"/>
          <w:szCs w:val="24"/>
        </w:rPr>
        <w:t xml:space="preserve"> муниципального образования </w:t>
      </w:r>
      <w:r w:rsidR="008042EB" w:rsidRPr="00E9725B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="008042EB" w:rsidRPr="00E9725B">
        <w:rPr>
          <w:rFonts w:ascii="PT Astra Serif" w:hAnsi="PT Astra Serif"/>
          <w:color w:val="auto"/>
          <w:sz w:val="24"/>
          <w:szCs w:val="24"/>
        </w:rPr>
        <w:t>Игнатовское</w:t>
      </w:r>
      <w:proofErr w:type="spellEnd"/>
      <w:r w:rsidR="008042EB" w:rsidRPr="00E9725B">
        <w:rPr>
          <w:rFonts w:ascii="PT Astra Serif" w:hAnsi="PT Astra Serif"/>
          <w:color w:val="auto"/>
          <w:sz w:val="24"/>
          <w:szCs w:val="24"/>
        </w:rPr>
        <w:t xml:space="preserve"> городское</w:t>
      </w:r>
      <w:r w:rsidR="00007D99" w:rsidRPr="00E9725B">
        <w:rPr>
          <w:rFonts w:ascii="PT Astra Serif" w:hAnsi="PT Astra Serif"/>
          <w:color w:val="auto"/>
          <w:sz w:val="24"/>
          <w:szCs w:val="24"/>
        </w:rPr>
        <w:t xml:space="preserve"> поселение</w:t>
      </w:r>
      <w:r w:rsidR="008042EB" w:rsidRPr="00E9725B">
        <w:rPr>
          <w:rFonts w:ascii="PT Astra Serif" w:hAnsi="PT Astra Serif"/>
          <w:color w:val="auto"/>
          <w:sz w:val="24"/>
          <w:szCs w:val="24"/>
        </w:rPr>
        <w:t>»</w:t>
      </w:r>
      <w:r w:rsidR="00007D99" w:rsidRPr="00E9725B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spellStart"/>
      <w:r w:rsidR="00007D99" w:rsidRPr="00E9725B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="00007D99" w:rsidRPr="00E9725B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</w:t>
      </w:r>
      <w:r w:rsidR="00C30581" w:rsidRPr="00E9725B">
        <w:rPr>
          <w:rFonts w:ascii="PT Astra Serif" w:hAnsi="PT Astra Serif"/>
          <w:color w:val="auto"/>
          <w:sz w:val="24"/>
          <w:szCs w:val="24"/>
        </w:rPr>
        <w:t>2</w:t>
      </w:r>
      <w:r w:rsidR="00E9725B" w:rsidRPr="00E9725B">
        <w:rPr>
          <w:rFonts w:ascii="PT Astra Serif" w:hAnsi="PT Astra Serif"/>
          <w:color w:val="auto"/>
          <w:sz w:val="24"/>
          <w:szCs w:val="24"/>
        </w:rPr>
        <w:t>1</w:t>
      </w:r>
      <w:r w:rsidR="00007D99" w:rsidRPr="00E9725B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Pr="00E9725B">
        <w:rPr>
          <w:rFonts w:ascii="PT Astra Serif" w:hAnsi="PT Astra Serif"/>
          <w:color w:val="auto"/>
          <w:sz w:val="24"/>
          <w:szCs w:val="24"/>
        </w:rPr>
        <w:t xml:space="preserve"> и плановый период 202</w:t>
      </w:r>
      <w:r w:rsidR="00E9725B" w:rsidRPr="00E9725B">
        <w:rPr>
          <w:rFonts w:ascii="PT Astra Serif" w:hAnsi="PT Astra Serif"/>
          <w:color w:val="auto"/>
          <w:sz w:val="24"/>
          <w:szCs w:val="24"/>
        </w:rPr>
        <w:t>2</w:t>
      </w:r>
      <w:r w:rsidR="00C30581" w:rsidRPr="00E9725B">
        <w:rPr>
          <w:rFonts w:ascii="PT Astra Serif" w:hAnsi="PT Astra Serif"/>
          <w:color w:val="auto"/>
          <w:sz w:val="24"/>
          <w:szCs w:val="24"/>
        </w:rPr>
        <w:t>-202</w:t>
      </w:r>
      <w:r w:rsidR="00E9725B" w:rsidRPr="00E9725B">
        <w:rPr>
          <w:rFonts w:ascii="PT Astra Serif" w:hAnsi="PT Astra Serif"/>
          <w:color w:val="auto"/>
          <w:sz w:val="24"/>
          <w:szCs w:val="24"/>
        </w:rPr>
        <w:t>3</w:t>
      </w:r>
      <w:r w:rsidR="00FA40D3" w:rsidRPr="00E9725B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E9725B">
        <w:rPr>
          <w:rFonts w:ascii="PT Astra Serif" w:hAnsi="PT Astra Serif"/>
          <w:color w:val="auto"/>
          <w:sz w:val="24"/>
          <w:szCs w:val="24"/>
        </w:rPr>
        <w:t>г</w:t>
      </w:r>
      <w:r w:rsidR="00FA40D3" w:rsidRPr="00E9725B">
        <w:rPr>
          <w:rFonts w:ascii="PT Astra Serif" w:hAnsi="PT Astra Serif"/>
          <w:color w:val="auto"/>
          <w:sz w:val="24"/>
          <w:szCs w:val="24"/>
        </w:rPr>
        <w:t>од</w:t>
      </w:r>
      <w:r w:rsidR="00E9725B" w:rsidRPr="00E9725B">
        <w:rPr>
          <w:rFonts w:ascii="PT Astra Serif" w:hAnsi="PT Astra Serif"/>
          <w:color w:val="auto"/>
          <w:sz w:val="24"/>
          <w:szCs w:val="24"/>
        </w:rPr>
        <w:t>ы</w:t>
      </w:r>
      <w:r w:rsidR="00007D99" w:rsidRPr="00E9725B">
        <w:rPr>
          <w:rFonts w:ascii="PT Astra Serif" w:hAnsi="PT Astra Serif"/>
          <w:color w:val="auto"/>
          <w:sz w:val="24"/>
          <w:szCs w:val="24"/>
        </w:rPr>
        <w:t xml:space="preserve">» (далее – Заключение) подготовлено в соответствии с Бюджетным кодексом Российской Федерации, Уставом муниципального образования </w:t>
      </w:r>
      <w:r w:rsidR="008042EB" w:rsidRPr="00E9725B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="008042EB" w:rsidRPr="00E9725B">
        <w:rPr>
          <w:rFonts w:ascii="PT Astra Serif" w:hAnsi="PT Astra Serif"/>
          <w:color w:val="auto"/>
          <w:sz w:val="24"/>
          <w:szCs w:val="24"/>
        </w:rPr>
        <w:t>Игнатовское</w:t>
      </w:r>
      <w:proofErr w:type="spellEnd"/>
      <w:r w:rsidR="008042EB" w:rsidRPr="00E9725B">
        <w:rPr>
          <w:rFonts w:ascii="PT Astra Serif" w:hAnsi="PT Astra Serif"/>
          <w:color w:val="auto"/>
          <w:sz w:val="24"/>
          <w:szCs w:val="24"/>
        </w:rPr>
        <w:t xml:space="preserve"> городское</w:t>
      </w:r>
      <w:r w:rsidR="00007D99" w:rsidRPr="00E9725B">
        <w:rPr>
          <w:rFonts w:ascii="PT Astra Serif" w:hAnsi="PT Astra Serif"/>
          <w:color w:val="auto"/>
          <w:sz w:val="24"/>
          <w:szCs w:val="24"/>
        </w:rPr>
        <w:t xml:space="preserve"> поселение</w:t>
      </w:r>
      <w:r w:rsidR="008042EB" w:rsidRPr="00E9725B">
        <w:rPr>
          <w:rFonts w:ascii="PT Astra Serif" w:hAnsi="PT Astra Serif"/>
          <w:color w:val="auto"/>
          <w:sz w:val="24"/>
          <w:szCs w:val="24"/>
        </w:rPr>
        <w:t>»</w:t>
      </w:r>
      <w:r w:rsidR="00007D99" w:rsidRPr="00E9725B">
        <w:rPr>
          <w:rFonts w:ascii="PT Astra Serif" w:hAnsi="PT Astra Serif"/>
          <w:color w:val="auto"/>
          <w:sz w:val="24"/>
          <w:szCs w:val="24"/>
        </w:rPr>
        <w:t>, Положением «О бюджетном процессе в</w:t>
      </w:r>
      <w:proofErr w:type="gramEnd"/>
      <w:r w:rsidR="00007D99" w:rsidRPr="00E9725B">
        <w:rPr>
          <w:rFonts w:ascii="PT Astra Serif" w:hAnsi="PT Astra Serif"/>
          <w:color w:val="auto"/>
          <w:sz w:val="24"/>
          <w:szCs w:val="24"/>
        </w:rPr>
        <w:t xml:space="preserve"> муниципальном </w:t>
      </w:r>
      <w:proofErr w:type="gramStart"/>
      <w:r w:rsidR="00007D99" w:rsidRPr="00E9725B">
        <w:rPr>
          <w:rFonts w:ascii="PT Astra Serif" w:hAnsi="PT Astra Serif"/>
          <w:color w:val="auto"/>
          <w:sz w:val="24"/>
          <w:szCs w:val="24"/>
        </w:rPr>
        <w:t>образовании</w:t>
      </w:r>
      <w:proofErr w:type="gramEnd"/>
      <w:r w:rsidR="00007D99" w:rsidRPr="00E9725B">
        <w:rPr>
          <w:rFonts w:ascii="PT Astra Serif" w:hAnsi="PT Astra Serif"/>
          <w:color w:val="auto"/>
          <w:sz w:val="24"/>
          <w:szCs w:val="24"/>
        </w:rPr>
        <w:t xml:space="preserve"> </w:t>
      </w:r>
      <w:r w:rsidR="008042EB" w:rsidRPr="00E9725B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="008042EB" w:rsidRPr="00E9725B">
        <w:rPr>
          <w:rFonts w:ascii="PT Astra Serif" w:hAnsi="PT Astra Serif"/>
          <w:color w:val="auto"/>
          <w:sz w:val="24"/>
          <w:szCs w:val="24"/>
        </w:rPr>
        <w:t>Игнатовское</w:t>
      </w:r>
      <w:proofErr w:type="spellEnd"/>
      <w:r w:rsidR="008042EB" w:rsidRPr="00E9725B">
        <w:rPr>
          <w:rFonts w:ascii="PT Astra Serif" w:hAnsi="PT Astra Serif"/>
          <w:color w:val="auto"/>
          <w:sz w:val="24"/>
          <w:szCs w:val="24"/>
        </w:rPr>
        <w:t xml:space="preserve"> городское</w:t>
      </w:r>
      <w:r w:rsidR="00B91FAE" w:rsidRPr="00E9725B">
        <w:rPr>
          <w:rFonts w:ascii="PT Astra Serif" w:hAnsi="PT Astra Serif"/>
          <w:color w:val="auto"/>
          <w:sz w:val="24"/>
          <w:szCs w:val="24"/>
        </w:rPr>
        <w:t xml:space="preserve"> </w:t>
      </w:r>
      <w:r w:rsidR="00007D99" w:rsidRPr="00E9725B">
        <w:rPr>
          <w:rFonts w:ascii="PT Astra Serif" w:hAnsi="PT Astra Serif"/>
          <w:color w:val="auto"/>
          <w:sz w:val="24"/>
          <w:szCs w:val="24"/>
        </w:rPr>
        <w:t>поселение</w:t>
      </w:r>
      <w:r w:rsidR="008042EB" w:rsidRPr="00E9725B">
        <w:rPr>
          <w:rFonts w:ascii="PT Astra Serif" w:hAnsi="PT Astra Serif"/>
          <w:color w:val="auto"/>
          <w:sz w:val="24"/>
          <w:szCs w:val="24"/>
        </w:rPr>
        <w:t>»</w:t>
      </w:r>
      <w:r w:rsidR="00007D99" w:rsidRPr="00E9725B">
        <w:rPr>
          <w:rFonts w:ascii="PT Astra Serif" w:hAnsi="PT Astra Serif"/>
          <w:color w:val="auto"/>
          <w:sz w:val="24"/>
          <w:szCs w:val="24"/>
        </w:rPr>
        <w:t xml:space="preserve">, утвержденное решением Совета депутатов от </w:t>
      </w:r>
      <w:r w:rsidR="001530B0" w:rsidRPr="00E9725B">
        <w:rPr>
          <w:rFonts w:ascii="PT Astra Serif" w:hAnsi="PT Astra Serif"/>
          <w:color w:val="auto"/>
          <w:sz w:val="24"/>
          <w:szCs w:val="24"/>
        </w:rPr>
        <w:t>28</w:t>
      </w:r>
      <w:r w:rsidR="00010FE1" w:rsidRPr="00E9725B">
        <w:rPr>
          <w:rFonts w:ascii="PT Astra Serif" w:hAnsi="PT Astra Serif"/>
          <w:color w:val="auto"/>
          <w:sz w:val="24"/>
          <w:szCs w:val="24"/>
        </w:rPr>
        <w:t>.</w:t>
      </w:r>
      <w:r w:rsidR="00F40CEB" w:rsidRPr="00E9725B">
        <w:rPr>
          <w:rFonts w:ascii="PT Astra Serif" w:hAnsi="PT Astra Serif"/>
          <w:color w:val="auto"/>
          <w:sz w:val="24"/>
          <w:szCs w:val="24"/>
        </w:rPr>
        <w:t>0</w:t>
      </w:r>
      <w:r w:rsidR="001530B0" w:rsidRPr="00E9725B">
        <w:rPr>
          <w:rFonts w:ascii="PT Astra Serif" w:hAnsi="PT Astra Serif"/>
          <w:color w:val="auto"/>
          <w:sz w:val="24"/>
          <w:szCs w:val="24"/>
        </w:rPr>
        <w:t>4</w:t>
      </w:r>
      <w:r w:rsidR="00010FE1" w:rsidRPr="00E9725B">
        <w:rPr>
          <w:rFonts w:ascii="PT Astra Serif" w:hAnsi="PT Astra Serif"/>
          <w:color w:val="auto"/>
          <w:sz w:val="24"/>
          <w:szCs w:val="24"/>
        </w:rPr>
        <w:t>.201</w:t>
      </w:r>
      <w:r w:rsidR="001530B0" w:rsidRPr="00E9725B">
        <w:rPr>
          <w:rFonts w:ascii="PT Astra Serif" w:hAnsi="PT Astra Serif"/>
          <w:color w:val="auto"/>
          <w:sz w:val="24"/>
          <w:szCs w:val="24"/>
        </w:rPr>
        <w:t>6</w:t>
      </w:r>
      <w:r w:rsidR="00B91FAE" w:rsidRPr="00E9725B">
        <w:rPr>
          <w:rFonts w:ascii="PT Astra Serif" w:hAnsi="PT Astra Serif"/>
          <w:color w:val="auto"/>
          <w:sz w:val="24"/>
          <w:szCs w:val="24"/>
        </w:rPr>
        <w:t xml:space="preserve">г № </w:t>
      </w:r>
      <w:r w:rsidR="001530B0" w:rsidRPr="00E9725B">
        <w:rPr>
          <w:rFonts w:ascii="PT Astra Serif" w:hAnsi="PT Astra Serif"/>
          <w:color w:val="auto"/>
          <w:sz w:val="24"/>
          <w:szCs w:val="24"/>
        </w:rPr>
        <w:t>3</w:t>
      </w:r>
      <w:r w:rsidR="008042EB" w:rsidRPr="00E9725B">
        <w:rPr>
          <w:rFonts w:ascii="PT Astra Serif" w:hAnsi="PT Astra Serif"/>
          <w:color w:val="auto"/>
          <w:sz w:val="24"/>
          <w:szCs w:val="24"/>
        </w:rPr>
        <w:t>8</w:t>
      </w:r>
      <w:r w:rsidR="00010FE1" w:rsidRPr="00E9725B">
        <w:rPr>
          <w:rFonts w:ascii="PT Astra Serif" w:hAnsi="PT Astra Serif"/>
          <w:color w:val="auto"/>
          <w:sz w:val="24"/>
          <w:szCs w:val="24"/>
        </w:rPr>
        <w:t>/</w:t>
      </w:r>
      <w:r w:rsidR="008042EB" w:rsidRPr="00E9725B">
        <w:rPr>
          <w:rFonts w:ascii="PT Astra Serif" w:hAnsi="PT Astra Serif"/>
          <w:color w:val="auto"/>
          <w:sz w:val="24"/>
          <w:szCs w:val="24"/>
        </w:rPr>
        <w:t>5</w:t>
      </w:r>
      <w:r w:rsidR="001530B0" w:rsidRPr="00E9725B">
        <w:rPr>
          <w:rFonts w:ascii="PT Astra Serif" w:hAnsi="PT Astra Serif"/>
          <w:color w:val="auto"/>
          <w:sz w:val="24"/>
          <w:szCs w:val="24"/>
        </w:rPr>
        <w:t>3</w:t>
      </w:r>
      <w:r w:rsidR="00007D99" w:rsidRPr="00E9725B">
        <w:rPr>
          <w:rFonts w:ascii="PT Astra Serif" w:hAnsi="PT Astra Serif"/>
          <w:color w:val="auto"/>
          <w:sz w:val="24"/>
          <w:szCs w:val="24"/>
        </w:rPr>
        <w:t xml:space="preserve">, </w:t>
      </w:r>
      <w:r w:rsidRPr="00E9725B">
        <w:rPr>
          <w:rFonts w:ascii="PT Astra Serif" w:hAnsi="PT Astra Serif"/>
          <w:color w:val="auto"/>
          <w:sz w:val="24"/>
          <w:szCs w:val="24"/>
        </w:rPr>
        <w:t>Положением о контрольно-счетной комиссии муниципального образования “Майнский район”</w:t>
      </w:r>
      <w:r w:rsidR="00E9725B" w:rsidRPr="00E9725B">
        <w:rPr>
          <w:rFonts w:ascii="PT Astra Serif" w:hAnsi="PT Astra Serif"/>
          <w:color w:val="auto"/>
          <w:sz w:val="24"/>
          <w:szCs w:val="24"/>
        </w:rPr>
        <w:t xml:space="preserve"> (с изменениями и дополнениями)</w:t>
      </w:r>
      <w:r w:rsidRPr="00E9725B">
        <w:rPr>
          <w:rFonts w:ascii="PT Astra Serif" w:hAnsi="PT Astra Serif"/>
          <w:color w:val="auto"/>
          <w:sz w:val="24"/>
          <w:szCs w:val="24"/>
        </w:rPr>
        <w:t xml:space="preserve">, утвержденным решением  </w:t>
      </w:r>
      <w:r w:rsidRPr="00E9725B">
        <w:rPr>
          <w:rFonts w:ascii="PT Astra Serif" w:eastAsia="Times New Roman" w:hAnsi="PT Astra Serif"/>
          <w:color w:val="auto"/>
          <w:sz w:val="24"/>
          <w:szCs w:val="24"/>
        </w:rPr>
        <w:t>Совета депутатов от 2</w:t>
      </w:r>
      <w:r w:rsidR="00C30581" w:rsidRPr="00E9725B">
        <w:rPr>
          <w:rFonts w:ascii="PT Astra Serif" w:eastAsia="Times New Roman" w:hAnsi="PT Astra Serif"/>
          <w:color w:val="auto"/>
          <w:sz w:val="24"/>
          <w:szCs w:val="24"/>
        </w:rPr>
        <w:t>8</w:t>
      </w:r>
      <w:r w:rsidRPr="00E9725B">
        <w:rPr>
          <w:rFonts w:ascii="PT Astra Serif" w:eastAsia="Times New Roman" w:hAnsi="PT Astra Serif"/>
          <w:color w:val="auto"/>
          <w:sz w:val="24"/>
          <w:szCs w:val="24"/>
        </w:rPr>
        <w:t>.0</w:t>
      </w:r>
      <w:r w:rsidR="00C30581" w:rsidRPr="00E9725B">
        <w:rPr>
          <w:rFonts w:ascii="PT Astra Serif" w:eastAsia="Times New Roman" w:hAnsi="PT Astra Serif"/>
          <w:color w:val="auto"/>
          <w:sz w:val="24"/>
          <w:szCs w:val="24"/>
        </w:rPr>
        <w:t>4</w:t>
      </w:r>
      <w:r w:rsidRPr="00E9725B">
        <w:rPr>
          <w:rFonts w:ascii="PT Astra Serif" w:eastAsia="Times New Roman" w:hAnsi="PT Astra Serif"/>
          <w:color w:val="auto"/>
          <w:sz w:val="24"/>
          <w:szCs w:val="24"/>
        </w:rPr>
        <w:t>.201</w:t>
      </w:r>
      <w:r w:rsidR="00C30581" w:rsidRPr="00E9725B">
        <w:rPr>
          <w:rFonts w:ascii="PT Astra Serif" w:eastAsia="Times New Roman" w:hAnsi="PT Astra Serif"/>
          <w:color w:val="auto"/>
          <w:sz w:val="24"/>
          <w:szCs w:val="24"/>
        </w:rPr>
        <w:t>6</w:t>
      </w:r>
      <w:r w:rsidRPr="00E9725B">
        <w:rPr>
          <w:rFonts w:ascii="PT Astra Serif" w:eastAsia="Times New Roman" w:hAnsi="PT Astra Serif"/>
          <w:color w:val="auto"/>
          <w:sz w:val="24"/>
          <w:szCs w:val="24"/>
        </w:rPr>
        <w:t xml:space="preserve"> года № </w:t>
      </w:r>
      <w:r w:rsidR="00C30581" w:rsidRPr="00E9725B">
        <w:rPr>
          <w:rFonts w:ascii="PT Astra Serif" w:eastAsia="Times New Roman" w:hAnsi="PT Astra Serif"/>
          <w:color w:val="auto"/>
          <w:sz w:val="24"/>
          <w:szCs w:val="24"/>
        </w:rPr>
        <w:t>3</w:t>
      </w:r>
      <w:r w:rsidRPr="00E9725B">
        <w:rPr>
          <w:rFonts w:ascii="PT Astra Serif" w:eastAsia="Times New Roman" w:hAnsi="PT Astra Serif"/>
          <w:color w:val="auto"/>
          <w:sz w:val="24"/>
          <w:szCs w:val="24"/>
        </w:rPr>
        <w:t>8/5</w:t>
      </w:r>
      <w:r w:rsidR="00C30581" w:rsidRPr="00E9725B">
        <w:rPr>
          <w:rFonts w:ascii="PT Astra Serif" w:eastAsia="Times New Roman" w:hAnsi="PT Astra Serif"/>
          <w:color w:val="auto"/>
          <w:sz w:val="24"/>
          <w:szCs w:val="24"/>
        </w:rPr>
        <w:t>3</w:t>
      </w:r>
      <w:r w:rsidR="001C0F08" w:rsidRPr="00E9725B">
        <w:rPr>
          <w:rFonts w:ascii="PT Astra Serif" w:hAnsi="PT Astra Serif"/>
          <w:color w:val="auto"/>
          <w:sz w:val="24"/>
          <w:szCs w:val="24"/>
        </w:rPr>
        <w:t>, Соглашением о передаче полномочий</w:t>
      </w:r>
      <w:r w:rsidR="00007D99" w:rsidRPr="00E9725B">
        <w:rPr>
          <w:rFonts w:ascii="PT Astra Serif" w:hAnsi="PT Astra Serif"/>
          <w:color w:val="auto"/>
          <w:sz w:val="24"/>
          <w:szCs w:val="24"/>
        </w:rPr>
        <w:t>.</w:t>
      </w:r>
    </w:p>
    <w:p w:rsidR="00707068" w:rsidRPr="00D710DB" w:rsidRDefault="00D210F2" w:rsidP="000E330A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D710DB">
        <w:rPr>
          <w:rFonts w:ascii="PT Astra Serif" w:hAnsi="PT Astra Serif"/>
          <w:color w:val="auto"/>
          <w:sz w:val="24"/>
          <w:szCs w:val="24"/>
        </w:rPr>
        <w:t>1</w:t>
      </w:r>
      <w:r w:rsidR="00883231" w:rsidRPr="00D710DB">
        <w:rPr>
          <w:rFonts w:ascii="PT Astra Serif" w:hAnsi="PT Astra Serif"/>
          <w:color w:val="auto"/>
          <w:sz w:val="24"/>
          <w:szCs w:val="24"/>
        </w:rPr>
        <w:t>. Проект решения представлен в контрольно-счетную комиссию</w:t>
      </w:r>
      <w:r w:rsidR="00883231" w:rsidRPr="00B9497F">
        <w:rPr>
          <w:rFonts w:ascii="PT Astra Serif" w:hAnsi="PT Astra Serif"/>
          <w:color w:val="auto"/>
          <w:sz w:val="24"/>
          <w:szCs w:val="24"/>
        </w:rPr>
        <w:t xml:space="preserve"> </w:t>
      </w:r>
      <w:r w:rsidR="00B9497F">
        <w:rPr>
          <w:rFonts w:ascii="PT Astra Serif" w:hAnsi="PT Astra Serif"/>
          <w:color w:val="auto"/>
          <w:sz w:val="24"/>
          <w:szCs w:val="24"/>
        </w:rPr>
        <w:t>в сроки, соответствующие</w:t>
      </w:r>
      <w:r w:rsidR="00883231" w:rsidRPr="00D710DB">
        <w:rPr>
          <w:rFonts w:ascii="PT Astra Serif" w:hAnsi="PT Astra Serif"/>
          <w:color w:val="auto"/>
          <w:sz w:val="24"/>
          <w:szCs w:val="24"/>
        </w:rPr>
        <w:t xml:space="preserve"> требования</w:t>
      </w:r>
      <w:r w:rsidR="00217D5A" w:rsidRPr="00D710DB">
        <w:rPr>
          <w:rFonts w:ascii="PT Astra Serif" w:hAnsi="PT Astra Serif"/>
          <w:color w:val="auto"/>
          <w:sz w:val="24"/>
          <w:szCs w:val="24"/>
        </w:rPr>
        <w:t>м</w:t>
      </w:r>
      <w:r w:rsidR="00004918" w:rsidRPr="00D710DB">
        <w:rPr>
          <w:rFonts w:ascii="PT Astra Serif" w:hAnsi="PT Astra Serif"/>
          <w:color w:val="auto"/>
          <w:sz w:val="24"/>
          <w:szCs w:val="24"/>
        </w:rPr>
        <w:t xml:space="preserve"> статьи 13 п.</w:t>
      </w:r>
      <w:r w:rsidR="00883231" w:rsidRPr="00D710DB">
        <w:rPr>
          <w:rFonts w:ascii="PT Astra Serif" w:hAnsi="PT Astra Serif"/>
          <w:color w:val="auto"/>
          <w:sz w:val="24"/>
          <w:szCs w:val="24"/>
        </w:rPr>
        <w:t xml:space="preserve">3 Положения «О бюджетном процессе муниципального образования </w:t>
      </w:r>
      <w:r w:rsidR="004D13AF" w:rsidRPr="00D710DB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="004D13AF" w:rsidRPr="00D710DB">
        <w:rPr>
          <w:rFonts w:ascii="PT Astra Serif" w:hAnsi="PT Astra Serif"/>
          <w:color w:val="auto"/>
          <w:sz w:val="24"/>
          <w:szCs w:val="24"/>
        </w:rPr>
        <w:t>Игнатовское</w:t>
      </w:r>
      <w:proofErr w:type="spellEnd"/>
      <w:r w:rsidR="004D13AF" w:rsidRPr="00D710DB">
        <w:rPr>
          <w:rFonts w:ascii="PT Astra Serif" w:hAnsi="PT Astra Serif"/>
          <w:color w:val="auto"/>
          <w:sz w:val="24"/>
          <w:szCs w:val="24"/>
        </w:rPr>
        <w:t xml:space="preserve"> городское поселение»</w:t>
      </w:r>
      <w:r w:rsidR="00883231" w:rsidRPr="00D710DB">
        <w:rPr>
          <w:rFonts w:ascii="PT Astra Serif" w:hAnsi="PT Astra Serif"/>
          <w:color w:val="auto"/>
          <w:sz w:val="24"/>
          <w:szCs w:val="24"/>
        </w:rPr>
        <w:t xml:space="preserve"> утвержденное решением Совета депутатов муниципального образования </w:t>
      </w:r>
      <w:r w:rsidR="004D13AF" w:rsidRPr="00D710DB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="004D13AF" w:rsidRPr="00D710DB">
        <w:rPr>
          <w:rFonts w:ascii="PT Astra Serif" w:hAnsi="PT Astra Serif"/>
          <w:color w:val="auto"/>
          <w:sz w:val="24"/>
          <w:szCs w:val="24"/>
        </w:rPr>
        <w:t>Игнатовское</w:t>
      </w:r>
      <w:proofErr w:type="spellEnd"/>
      <w:r w:rsidR="004D13AF" w:rsidRPr="00D710DB">
        <w:rPr>
          <w:rFonts w:ascii="PT Astra Serif" w:hAnsi="PT Astra Serif"/>
          <w:color w:val="auto"/>
          <w:sz w:val="24"/>
          <w:szCs w:val="24"/>
        </w:rPr>
        <w:t xml:space="preserve"> городское поселение»</w:t>
      </w:r>
      <w:r w:rsidR="00883231" w:rsidRPr="00D710DB">
        <w:rPr>
          <w:rFonts w:ascii="PT Astra Serif" w:hAnsi="PT Astra Serif"/>
          <w:color w:val="auto"/>
          <w:sz w:val="24"/>
          <w:szCs w:val="24"/>
        </w:rPr>
        <w:t xml:space="preserve"> № 3</w:t>
      </w:r>
      <w:r w:rsidR="004D13AF" w:rsidRPr="00D710DB">
        <w:rPr>
          <w:rFonts w:ascii="PT Astra Serif" w:hAnsi="PT Astra Serif"/>
          <w:color w:val="auto"/>
          <w:sz w:val="24"/>
          <w:szCs w:val="24"/>
        </w:rPr>
        <w:t>8</w:t>
      </w:r>
      <w:r w:rsidR="00883231" w:rsidRPr="00D710DB">
        <w:rPr>
          <w:rFonts w:ascii="PT Astra Serif" w:hAnsi="PT Astra Serif"/>
          <w:color w:val="auto"/>
          <w:sz w:val="24"/>
          <w:szCs w:val="24"/>
        </w:rPr>
        <w:t>/</w:t>
      </w:r>
      <w:r w:rsidR="004D13AF" w:rsidRPr="00D710DB">
        <w:rPr>
          <w:rFonts w:ascii="PT Astra Serif" w:hAnsi="PT Astra Serif"/>
          <w:color w:val="auto"/>
          <w:sz w:val="24"/>
          <w:szCs w:val="24"/>
        </w:rPr>
        <w:t>53</w:t>
      </w:r>
      <w:r w:rsidR="00883231" w:rsidRPr="00D710DB">
        <w:rPr>
          <w:rFonts w:ascii="PT Astra Serif" w:hAnsi="PT Astra Serif"/>
          <w:color w:val="auto"/>
          <w:sz w:val="24"/>
          <w:szCs w:val="24"/>
        </w:rPr>
        <w:t xml:space="preserve"> от 28.04.2016 года.</w:t>
      </w:r>
      <w:r w:rsidR="000E330A">
        <w:rPr>
          <w:rFonts w:ascii="PT Astra Serif" w:hAnsi="PT Astra Serif"/>
          <w:color w:val="auto"/>
          <w:sz w:val="24"/>
          <w:szCs w:val="24"/>
        </w:rPr>
        <w:t xml:space="preserve"> </w:t>
      </w:r>
      <w:r w:rsidR="0064056D" w:rsidRPr="00D710DB">
        <w:rPr>
          <w:rFonts w:ascii="PT Astra Serif" w:hAnsi="PT Astra Serif"/>
          <w:color w:val="auto"/>
          <w:sz w:val="24"/>
          <w:szCs w:val="24"/>
        </w:rPr>
        <w:t xml:space="preserve">Для подготовки заключения на проект бюджета муниципального образования </w:t>
      </w:r>
      <w:r w:rsidR="004D13AF" w:rsidRPr="00D710DB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="004D13AF" w:rsidRPr="00D710DB">
        <w:rPr>
          <w:rFonts w:ascii="PT Astra Serif" w:hAnsi="PT Astra Serif"/>
          <w:color w:val="auto"/>
          <w:sz w:val="24"/>
          <w:szCs w:val="24"/>
        </w:rPr>
        <w:t>Игнатовское</w:t>
      </w:r>
      <w:proofErr w:type="spellEnd"/>
      <w:r w:rsidR="004D13AF" w:rsidRPr="00D710DB">
        <w:rPr>
          <w:rFonts w:ascii="PT Astra Serif" w:hAnsi="PT Astra Serif"/>
          <w:color w:val="auto"/>
          <w:sz w:val="24"/>
          <w:szCs w:val="24"/>
        </w:rPr>
        <w:t xml:space="preserve"> городское поселение»</w:t>
      </w:r>
      <w:r w:rsidR="0064056D" w:rsidRPr="00D710DB">
        <w:rPr>
          <w:rFonts w:ascii="PT Astra Serif" w:hAnsi="PT Astra Serif"/>
          <w:color w:val="auto"/>
          <w:sz w:val="24"/>
          <w:szCs w:val="24"/>
        </w:rPr>
        <w:t xml:space="preserve"> на 20</w:t>
      </w:r>
      <w:r w:rsidR="00217D5A" w:rsidRPr="00D710DB">
        <w:rPr>
          <w:rFonts w:ascii="PT Astra Serif" w:hAnsi="PT Astra Serif"/>
          <w:color w:val="auto"/>
          <w:sz w:val="24"/>
          <w:szCs w:val="24"/>
        </w:rPr>
        <w:t>2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1</w:t>
      </w:r>
      <w:r w:rsidR="0064056D" w:rsidRPr="00D710DB">
        <w:rPr>
          <w:rFonts w:ascii="PT Astra Serif" w:hAnsi="PT Astra Serif"/>
          <w:color w:val="auto"/>
          <w:sz w:val="24"/>
          <w:szCs w:val="24"/>
        </w:rPr>
        <w:t xml:space="preserve"> год и на плановый период 202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2</w:t>
      </w:r>
      <w:r w:rsidR="0064056D" w:rsidRPr="00D710DB">
        <w:rPr>
          <w:rFonts w:ascii="PT Astra Serif" w:hAnsi="PT Astra Serif"/>
          <w:color w:val="auto"/>
          <w:sz w:val="24"/>
          <w:szCs w:val="24"/>
        </w:rPr>
        <w:t>-202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3</w:t>
      </w:r>
      <w:r w:rsidR="0064056D" w:rsidRPr="00D710DB">
        <w:rPr>
          <w:rFonts w:ascii="PT Astra Serif" w:hAnsi="PT Astra Serif"/>
          <w:color w:val="auto"/>
          <w:sz w:val="24"/>
          <w:szCs w:val="24"/>
        </w:rPr>
        <w:t xml:space="preserve"> годы представлен полный пакет документов и материалов</w:t>
      </w:r>
      <w:r w:rsidR="0064056D" w:rsidRPr="00D710DB">
        <w:rPr>
          <w:rFonts w:ascii="PT Astra Serif" w:hAnsi="PT Astra Serif"/>
          <w:b/>
          <w:color w:val="auto"/>
          <w:sz w:val="24"/>
          <w:szCs w:val="24"/>
        </w:rPr>
        <w:t xml:space="preserve">, </w:t>
      </w:r>
      <w:r w:rsidR="0064056D" w:rsidRPr="00B9497F">
        <w:rPr>
          <w:rFonts w:ascii="PT Astra Serif" w:hAnsi="PT Astra Serif"/>
          <w:color w:val="auto"/>
          <w:sz w:val="24"/>
          <w:szCs w:val="24"/>
        </w:rPr>
        <w:t xml:space="preserve">что </w:t>
      </w:r>
      <w:r w:rsidR="004D13AF" w:rsidRPr="00B9497F">
        <w:rPr>
          <w:rFonts w:ascii="PT Astra Serif" w:hAnsi="PT Astra Serif"/>
          <w:color w:val="auto"/>
          <w:sz w:val="24"/>
          <w:szCs w:val="24"/>
        </w:rPr>
        <w:t>соответствует</w:t>
      </w:r>
      <w:r w:rsidR="0064056D" w:rsidRPr="00D710DB">
        <w:rPr>
          <w:rFonts w:ascii="PT Astra Serif" w:hAnsi="PT Astra Serif"/>
          <w:color w:val="auto"/>
          <w:sz w:val="24"/>
          <w:szCs w:val="24"/>
        </w:rPr>
        <w:t xml:space="preserve"> требования</w:t>
      </w:r>
      <w:r w:rsidR="004D13AF" w:rsidRPr="00D710DB">
        <w:rPr>
          <w:rFonts w:ascii="PT Astra Serif" w:hAnsi="PT Astra Serif"/>
          <w:color w:val="auto"/>
          <w:sz w:val="24"/>
          <w:szCs w:val="24"/>
        </w:rPr>
        <w:t>м</w:t>
      </w:r>
      <w:r w:rsidR="0064056D" w:rsidRPr="00D710DB">
        <w:rPr>
          <w:rFonts w:ascii="PT Astra Serif" w:hAnsi="PT Astra Serif"/>
          <w:color w:val="auto"/>
          <w:sz w:val="24"/>
          <w:szCs w:val="24"/>
        </w:rPr>
        <w:t xml:space="preserve"> статьи 184.2 Бюджетного кодекса РФ. </w:t>
      </w:r>
      <w:r w:rsidR="00707068" w:rsidRPr="00D710DB">
        <w:rPr>
          <w:rFonts w:ascii="PT Astra Serif" w:hAnsi="PT Astra Serif"/>
          <w:color w:val="auto"/>
          <w:sz w:val="24"/>
          <w:szCs w:val="24"/>
        </w:rPr>
        <w:t xml:space="preserve">Состав </w:t>
      </w:r>
      <w:proofErr w:type="gramStart"/>
      <w:r w:rsidR="00707068" w:rsidRPr="00D710DB">
        <w:rPr>
          <w:rFonts w:ascii="PT Astra Serif" w:hAnsi="PT Astra Serif"/>
          <w:color w:val="auto"/>
          <w:sz w:val="24"/>
          <w:szCs w:val="24"/>
        </w:rPr>
        <w:t>показателей, представленных в законопроекте соответствует</w:t>
      </w:r>
      <w:proofErr w:type="gramEnd"/>
      <w:r w:rsidR="00707068" w:rsidRPr="00D710DB">
        <w:rPr>
          <w:rFonts w:ascii="PT Astra Serif" w:hAnsi="PT Astra Serif"/>
          <w:color w:val="auto"/>
          <w:sz w:val="24"/>
          <w:szCs w:val="24"/>
        </w:rPr>
        <w:t xml:space="preserve"> требованиям стат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ьи 184.1 Бюджетного кодекса РФ.</w:t>
      </w:r>
    </w:p>
    <w:p w:rsidR="00CB08A2" w:rsidRPr="00D710DB" w:rsidRDefault="00494788" w:rsidP="00CB08A2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D710DB">
        <w:rPr>
          <w:rFonts w:ascii="PT Astra Serif" w:hAnsi="PT Astra Serif"/>
          <w:color w:val="auto"/>
          <w:sz w:val="24"/>
          <w:szCs w:val="24"/>
        </w:rPr>
        <w:t>2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. Проект бюджета сформирован на основе прогноза социально-экономического развития муниципального образования </w:t>
      </w:r>
      <w:r w:rsidR="004D13AF" w:rsidRPr="00D710DB">
        <w:rPr>
          <w:rFonts w:ascii="PT Astra Serif" w:hAnsi="PT Astra Serif"/>
          <w:color w:val="auto"/>
          <w:sz w:val="24"/>
          <w:szCs w:val="24"/>
          <w:lang w:val="tt-RU"/>
        </w:rPr>
        <w:t>“Игнатовское городское поселение”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 на 20</w:t>
      </w:r>
      <w:r w:rsidR="00F51A15" w:rsidRPr="00D710DB">
        <w:rPr>
          <w:rFonts w:ascii="PT Astra Serif" w:hAnsi="PT Astra Serif"/>
          <w:color w:val="auto"/>
          <w:sz w:val="24"/>
          <w:szCs w:val="24"/>
        </w:rPr>
        <w:t>2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1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 год и плановый период </w:t>
      </w:r>
      <w:r w:rsidR="00F51A15" w:rsidRPr="00D710DB">
        <w:rPr>
          <w:rFonts w:ascii="PT Astra Serif" w:hAnsi="PT Astra Serif"/>
          <w:color w:val="auto"/>
          <w:sz w:val="24"/>
          <w:szCs w:val="24"/>
        </w:rPr>
        <w:t>202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2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>-202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3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ы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>.</w:t>
      </w:r>
    </w:p>
    <w:p w:rsidR="005166AD" w:rsidRPr="00D710DB" w:rsidRDefault="00494788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D710DB">
        <w:rPr>
          <w:rFonts w:ascii="PT Astra Serif" w:hAnsi="PT Astra Serif"/>
          <w:color w:val="auto"/>
          <w:sz w:val="24"/>
          <w:szCs w:val="24"/>
        </w:rPr>
        <w:t>3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. Доходная часть бюджета </w:t>
      </w:r>
      <w:r w:rsidR="004D13AF" w:rsidRPr="00D710DB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="004D13AF" w:rsidRPr="00D710DB">
        <w:rPr>
          <w:rFonts w:ascii="PT Astra Serif" w:hAnsi="PT Astra Serif"/>
          <w:color w:val="auto"/>
          <w:sz w:val="24"/>
          <w:szCs w:val="24"/>
        </w:rPr>
        <w:t>Игнатовского</w:t>
      </w:r>
      <w:proofErr w:type="spellEnd"/>
      <w:r w:rsidR="004D13AF" w:rsidRPr="00D710DB">
        <w:rPr>
          <w:rFonts w:ascii="PT Astra Serif" w:hAnsi="PT Astra Serif"/>
          <w:color w:val="auto"/>
          <w:sz w:val="24"/>
          <w:szCs w:val="24"/>
        </w:rPr>
        <w:t xml:space="preserve"> городского поселения»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 на 20</w:t>
      </w:r>
      <w:r w:rsidR="00F51A15" w:rsidRPr="00D710DB">
        <w:rPr>
          <w:rFonts w:ascii="PT Astra Serif" w:hAnsi="PT Astra Serif"/>
          <w:color w:val="auto"/>
          <w:sz w:val="24"/>
          <w:szCs w:val="24"/>
        </w:rPr>
        <w:t>2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1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 год запланирована в размере 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10372,270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 тыс.</w:t>
      </w:r>
      <w:r w:rsidR="00CB08A2"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 рублей, что </w:t>
      </w:r>
      <w:r w:rsidR="00EC25C6" w:rsidRPr="00D710DB">
        <w:rPr>
          <w:rFonts w:ascii="PT Astra Serif" w:hAnsi="PT Astra Serif"/>
          <w:color w:val="auto"/>
          <w:sz w:val="24"/>
          <w:szCs w:val="24"/>
          <w:lang w:val="tt-RU"/>
        </w:rPr>
        <w:t>ниже ожидаемых показателей 20</w:t>
      </w:r>
      <w:r w:rsidR="00D710DB" w:rsidRPr="00D710DB">
        <w:rPr>
          <w:rFonts w:ascii="PT Astra Serif" w:hAnsi="PT Astra Serif"/>
          <w:color w:val="auto"/>
          <w:sz w:val="24"/>
          <w:szCs w:val="24"/>
          <w:lang w:val="tt-RU"/>
        </w:rPr>
        <w:t>20</w:t>
      </w:r>
      <w:r w:rsidR="00EC25C6"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="00D710DB" w:rsidRPr="00D710DB">
        <w:rPr>
          <w:rFonts w:ascii="PT Astra Serif" w:hAnsi="PT Astra Serif"/>
          <w:color w:val="auto"/>
          <w:sz w:val="24"/>
          <w:szCs w:val="24"/>
          <w:lang w:val="tt-RU"/>
        </w:rPr>
        <w:t>12469,43</w:t>
      </w:r>
      <w:r w:rsidR="00CB08A2"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</w:t>
      </w:r>
      <w:r w:rsidR="00EC25C6"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CB08A2"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или </w:t>
      </w:r>
      <w:r w:rsidR="00D710DB" w:rsidRPr="00D710DB">
        <w:rPr>
          <w:rFonts w:ascii="PT Astra Serif" w:hAnsi="PT Astra Serif"/>
          <w:color w:val="auto"/>
          <w:sz w:val="24"/>
          <w:szCs w:val="24"/>
          <w:lang w:val="tt-RU"/>
        </w:rPr>
        <w:t>в 2,2 раза</w:t>
      </w:r>
      <w:r w:rsidR="00EC25C6"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. </w:t>
      </w:r>
    </w:p>
    <w:p w:rsidR="005166AD" w:rsidRPr="00D710DB" w:rsidRDefault="00F74862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Общий объем доходов </w:t>
      </w:r>
      <w:r w:rsidR="005166AD" w:rsidRPr="00D710DB">
        <w:rPr>
          <w:rFonts w:ascii="PT Astra Serif" w:hAnsi="PT Astra Serif"/>
          <w:color w:val="auto"/>
          <w:sz w:val="24"/>
          <w:szCs w:val="24"/>
          <w:lang w:val="tt-RU"/>
        </w:rPr>
        <w:t>бюджета поселения на 202</w:t>
      </w:r>
      <w:r w:rsidR="00D710DB" w:rsidRPr="00D710DB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="005166AD"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 год запланирован в сумме</w:t>
      </w:r>
    </w:p>
    <w:p w:rsidR="00CB08A2" w:rsidRPr="00D710DB" w:rsidRDefault="00D710DB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D710DB">
        <w:rPr>
          <w:rFonts w:ascii="PT Astra Serif" w:hAnsi="PT Astra Serif"/>
          <w:color w:val="auto"/>
          <w:sz w:val="24"/>
          <w:szCs w:val="24"/>
          <w:lang w:val="tt-RU"/>
        </w:rPr>
        <w:t>11097,775</w:t>
      </w:r>
      <w:r w:rsidR="005166AD"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рублей, что ниже ожидаемого исполнения 20</w:t>
      </w:r>
      <w:r w:rsidRPr="00D710DB">
        <w:rPr>
          <w:rFonts w:ascii="PT Astra Serif" w:hAnsi="PT Astra Serif"/>
          <w:color w:val="auto"/>
          <w:sz w:val="24"/>
          <w:szCs w:val="24"/>
          <w:lang w:val="tt-RU"/>
        </w:rPr>
        <w:t>20</w:t>
      </w:r>
      <w:r w:rsidR="005166AD"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Pr="00D710DB">
        <w:rPr>
          <w:rFonts w:ascii="PT Astra Serif" w:hAnsi="PT Astra Serif"/>
          <w:color w:val="auto"/>
          <w:sz w:val="24"/>
          <w:szCs w:val="24"/>
          <w:lang w:val="tt-RU"/>
        </w:rPr>
        <w:t>11743,925</w:t>
      </w:r>
      <w:r w:rsidR="005166AD"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или </w:t>
      </w:r>
      <w:r w:rsidRPr="00D710DB">
        <w:rPr>
          <w:rFonts w:ascii="PT Astra Serif" w:hAnsi="PT Astra Serif"/>
          <w:color w:val="auto"/>
          <w:sz w:val="24"/>
          <w:szCs w:val="24"/>
          <w:lang w:val="tt-RU"/>
        </w:rPr>
        <w:t>в 2 раза</w:t>
      </w:r>
      <w:r w:rsidR="005166AD" w:rsidRPr="00D710DB">
        <w:rPr>
          <w:rFonts w:ascii="PT Astra Serif" w:hAnsi="PT Astra Serif"/>
          <w:color w:val="auto"/>
          <w:sz w:val="24"/>
          <w:szCs w:val="24"/>
          <w:lang w:val="tt-RU"/>
        </w:rPr>
        <w:t>.</w:t>
      </w:r>
    </w:p>
    <w:p w:rsidR="005166AD" w:rsidRPr="00D710DB" w:rsidRDefault="005166AD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D710DB">
        <w:rPr>
          <w:rFonts w:ascii="PT Astra Serif" w:hAnsi="PT Astra Serif"/>
          <w:color w:val="auto"/>
          <w:sz w:val="24"/>
          <w:szCs w:val="24"/>
          <w:lang w:val="tt-RU"/>
        </w:rPr>
        <w:t>Общий объем доходов бюджета поселения на 202</w:t>
      </w:r>
      <w:r w:rsidR="00D710DB" w:rsidRPr="00D710DB">
        <w:rPr>
          <w:rFonts w:ascii="PT Astra Serif" w:hAnsi="PT Astra Serif"/>
          <w:color w:val="auto"/>
          <w:sz w:val="24"/>
          <w:szCs w:val="24"/>
          <w:lang w:val="tt-RU"/>
        </w:rPr>
        <w:t>3</w:t>
      </w:r>
      <w:r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 год запланирован в сумме </w:t>
      </w:r>
    </w:p>
    <w:p w:rsidR="005166AD" w:rsidRPr="00D710DB" w:rsidRDefault="00D710DB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D710DB">
        <w:rPr>
          <w:rFonts w:ascii="PT Astra Serif" w:hAnsi="PT Astra Serif"/>
          <w:color w:val="auto"/>
          <w:sz w:val="24"/>
          <w:szCs w:val="24"/>
          <w:lang w:val="tt-RU"/>
        </w:rPr>
        <w:t>11341,489</w:t>
      </w:r>
      <w:r w:rsidR="005166AD"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рублей, что ниже ожидаемого исполнения 20</w:t>
      </w:r>
      <w:r w:rsidRPr="00D710DB">
        <w:rPr>
          <w:rFonts w:ascii="PT Astra Serif" w:hAnsi="PT Astra Serif"/>
          <w:color w:val="auto"/>
          <w:sz w:val="24"/>
          <w:szCs w:val="24"/>
          <w:lang w:val="tt-RU"/>
        </w:rPr>
        <w:t>20</w:t>
      </w:r>
      <w:r w:rsidR="005166AD"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Pr="00D710DB">
        <w:rPr>
          <w:rFonts w:ascii="PT Astra Serif" w:hAnsi="PT Astra Serif"/>
          <w:color w:val="auto"/>
          <w:sz w:val="24"/>
          <w:szCs w:val="24"/>
          <w:lang w:val="tt-RU"/>
        </w:rPr>
        <w:t>11500,211</w:t>
      </w:r>
      <w:r w:rsidR="005166AD" w:rsidRPr="00D710DB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или </w:t>
      </w:r>
      <w:r w:rsidRPr="00D710DB">
        <w:rPr>
          <w:rFonts w:ascii="PT Astra Serif" w:hAnsi="PT Astra Serif"/>
          <w:color w:val="auto"/>
          <w:sz w:val="24"/>
          <w:szCs w:val="24"/>
          <w:lang w:val="tt-RU"/>
        </w:rPr>
        <w:t>в 2 раза.</w:t>
      </w:r>
    </w:p>
    <w:p w:rsidR="00CB08A2" w:rsidRPr="00D710DB" w:rsidRDefault="00EE202F" w:rsidP="00CB08A2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D710DB">
        <w:rPr>
          <w:rFonts w:ascii="PT Astra Serif" w:hAnsi="PT Astra Serif"/>
          <w:color w:val="auto"/>
          <w:sz w:val="24"/>
          <w:szCs w:val="24"/>
        </w:rPr>
        <w:t>4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>. Налоговые доходы на 20</w:t>
      </w:r>
      <w:r w:rsidR="00F51A15" w:rsidRPr="00D710DB">
        <w:rPr>
          <w:rFonts w:ascii="PT Astra Serif" w:hAnsi="PT Astra Serif"/>
          <w:color w:val="auto"/>
          <w:sz w:val="24"/>
          <w:szCs w:val="24"/>
        </w:rPr>
        <w:t>2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1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 год запланированы в сумме 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7749,20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 тыс. рублей или с </w:t>
      </w:r>
      <w:r w:rsidR="00F514CB" w:rsidRPr="00D710DB">
        <w:rPr>
          <w:rFonts w:ascii="PT Astra Serif" w:hAnsi="PT Astra Serif"/>
          <w:color w:val="auto"/>
          <w:sz w:val="24"/>
          <w:szCs w:val="24"/>
        </w:rPr>
        <w:t xml:space="preserve">увеличением 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к </w:t>
      </w:r>
      <w:r w:rsidR="00F514CB" w:rsidRPr="00D710DB">
        <w:rPr>
          <w:rFonts w:ascii="PT Astra Serif" w:hAnsi="PT Astra Serif"/>
          <w:color w:val="auto"/>
          <w:sz w:val="24"/>
          <w:szCs w:val="24"/>
        </w:rPr>
        <w:t>уточненным назначениям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 20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20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 года на 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177,4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 тыс. рублей или на </w:t>
      </w:r>
      <w:r w:rsidR="00D710DB" w:rsidRPr="00D710DB">
        <w:rPr>
          <w:rFonts w:ascii="PT Astra Serif" w:hAnsi="PT Astra Serif"/>
          <w:color w:val="auto"/>
          <w:sz w:val="24"/>
          <w:szCs w:val="24"/>
        </w:rPr>
        <w:t>2,3</w:t>
      </w:r>
      <w:r w:rsidR="00CB08A2" w:rsidRPr="00D710DB">
        <w:rPr>
          <w:rFonts w:ascii="PT Astra Serif" w:hAnsi="PT Astra Serif"/>
          <w:color w:val="auto"/>
          <w:sz w:val="24"/>
          <w:szCs w:val="24"/>
        </w:rPr>
        <w:t xml:space="preserve">%. </w:t>
      </w:r>
    </w:p>
    <w:p w:rsidR="00CB08A2" w:rsidRPr="00DE158E" w:rsidRDefault="00EE202F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DE158E">
        <w:rPr>
          <w:rFonts w:ascii="PT Astra Serif" w:hAnsi="PT Astra Serif"/>
          <w:bCs/>
          <w:color w:val="auto"/>
          <w:sz w:val="24"/>
          <w:szCs w:val="24"/>
        </w:rPr>
        <w:t>5</w:t>
      </w:r>
      <w:r w:rsidR="00CB08A2" w:rsidRPr="00DE158E">
        <w:rPr>
          <w:rFonts w:ascii="PT Astra Serif" w:hAnsi="PT Astra Serif"/>
          <w:bCs/>
          <w:color w:val="auto"/>
          <w:sz w:val="24"/>
          <w:szCs w:val="24"/>
        </w:rPr>
        <w:t>. Неналоговые доходы на 20</w:t>
      </w:r>
      <w:r w:rsidR="00F51A15" w:rsidRPr="00DE158E">
        <w:rPr>
          <w:rFonts w:ascii="PT Astra Serif" w:hAnsi="PT Astra Serif"/>
          <w:bCs/>
          <w:color w:val="auto"/>
          <w:sz w:val="24"/>
          <w:szCs w:val="24"/>
        </w:rPr>
        <w:t>2</w:t>
      </w:r>
      <w:r w:rsidR="00D710DB" w:rsidRPr="00DE158E">
        <w:rPr>
          <w:rFonts w:ascii="PT Astra Serif" w:hAnsi="PT Astra Serif"/>
          <w:bCs/>
          <w:color w:val="auto"/>
          <w:sz w:val="24"/>
          <w:szCs w:val="24"/>
        </w:rPr>
        <w:t>1</w:t>
      </w:r>
      <w:r w:rsidR="00CB08A2" w:rsidRPr="00DE158E">
        <w:rPr>
          <w:rFonts w:ascii="PT Astra Serif" w:hAnsi="PT Astra Serif"/>
          <w:bCs/>
          <w:color w:val="auto"/>
          <w:sz w:val="24"/>
          <w:szCs w:val="24"/>
        </w:rPr>
        <w:t xml:space="preserve"> год планируются</w:t>
      </w:r>
      <w:r w:rsidR="004D13AF" w:rsidRPr="00DE158E">
        <w:rPr>
          <w:rFonts w:ascii="PT Astra Serif" w:hAnsi="PT Astra Serif"/>
          <w:bCs/>
          <w:color w:val="auto"/>
          <w:sz w:val="24"/>
          <w:szCs w:val="24"/>
        </w:rPr>
        <w:t xml:space="preserve"> в сумме </w:t>
      </w:r>
      <w:r w:rsidR="00D710DB" w:rsidRPr="00DE158E">
        <w:rPr>
          <w:rFonts w:ascii="PT Astra Serif" w:hAnsi="PT Astra Serif"/>
          <w:bCs/>
          <w:color w:val="auto"/>
          <w:sz w:val="24"/>
          <w:szCs w:val="24"/>
        </w:rPr>
        <w:t>436,90</w:t>
      </w:r>
      <w:r w:rsidR="004D13AF" w:rsidRPr="00DE158E">
        <w:rPr>
          <w:rFonts w:ascii="PT Astra Serif" w:hAnsi="PT Astra Serif"/>
          <w:bCs/>
          <w:color w:val="auto"/>
          <w:sz w:val="24"/>
          <w:szCs w:val="24"/>
        </w:rPr>
        <w:t xml:space="preserve"> тыс. рублей</w:t>
      </w:r>
      <w:r w:rsidR="00506558" w:rsidRPr="00DE158E">
        <w:rPr>
          <w:rFonts w:ascii="PT Astra Serif" w:hAnsi="PT Astra Serif"/>
          <w:bCs/>
          <w:color w:val="auto"/>
          <w:sz w:val="24"/>
          <w:szCs w:val="24"/>
        </w:rPr>
        <w:t xml:space="preserve">, что ниже ожидаемого исполнения на </w:t>
      </w:r>
      <w:r w:rsidR="00DE158E" w:rsidRPr="00DE158E">
        <w:rPr>
          <w:rFonts w:ascii="PT Astra Serif" w:hAnsi="PT Astra Serif"/>
          <w:bCs/>
          <w:color w:val="auto"/>
          <w:sz w:val="24"/>
          <w:szCs w:val="24"/>
        </w:rPr>
        <w:t>3090,90</w:t>
      </w:r>
      <w:r w:rsidR="00506558" w:rsidRPr="00DE158E">
        <w:rPr>
          <w:rFonts w:ascii="PT Astra Serif" w:hAnsi="PT Astra Serif"/>
          <w:bCs/>
          <w:color w:val="auto"/>
          <w:sz w:val="24"/>
          <w:szCs w:val="24"/>
        </w:rPr>
        <w:t xml:space="preserve"> тыс. рублей, или </w:t>
      </w:r>
      <w:r w:rsidR="00DE158E" w:rsidRPr="00DE158E">
        <w:rPr>
          <w:rFonts w:ascii="PT Astra Serif" w:hAnsi="PT Astra Serif"/>
          <w:bCs/>
          <w:color w:val="auto"/>
          <w:sz w:val="24"/>
          <w:szCs w:val="24"/>
        </w:rPr>
        <w:t>в 8 раз</w:t>
      </w:r>
      <w:r w:rsidR="00506558" w:rsidRPr="00DE158E">
        <w:rPr>
          <w:rFonts w:ascii="PT Astra Serif" w:hAnsi="PT Astra Serif"/>
          <w:bCs/>
          <w:color w:val="auto"/>
          <w:sz w:val="24"/>
          <w:szCs w:val="24"/>
        </w:rPr>
        <w:t xml:space="preserve"> </w:t>
      </w:r>
      <w:r w:rsidR="00CB08A2" w:rsidRPr="00DE158E">
        <w:rPr>
          <w:rFonts w:ascii="PT Astra Serif" w:hAnsi="PT Astra Serif"/>
          <w:bCs/>
          <w:color w:val="auto"/>
          <w:sz w:val="24"/>
          <w:szCs w:val="24"/>
        </w:rPr>
        <w:t>.</w:t>
      </w:r>
    </w:p>
    <w:p w:rsidR="00CB08A2" w:rsidRPr="00DE158E" w:rsidRDefault="00EE202F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DE158E">
        <w:rPr>
          <w:rFonts w:ascii="PT Astra Serif" w:hAnsi="PT Astra Serif"/>
          <w:bCs/>
          <w:color w:val="auto"/>
          <w:sz w:val="24"/>
          <w:szCs w:val="24"/>
        </w:rPr>
        <w:t>6</w:t>
      </w:r>
      <w:r w:rsidR="00CB08A2" w:rsidRPr="00DE158E">
        <w:rPr>
          <w:rFonts w:ascii="PT Astra Serif" w:hAnsi="PT Astra Serif"/>
          <w:bCs/>
          <w:color w:val="auto"/>
          <w:sz w:val="24"/>
          <w:szCs w:val="24"/>
        </w:rPr>
        <w:t>. По состоянию на 01.1</w:t>
      </w:r>
      <w:r w:rsidR="00F514CB" w:rsidRPr="00DE158E">
        <w:rPr>
          <w:rFonts w:ascii="PT Astra Serif" w:hAnsi="PT Astra Serif"/>
          <w:bCs/>
          <w:color w:val="auto"/>
          <w:sz w:val="24"/>
          <w:szCs w:val="24"/>
        </w:rPr>
        <w:t>1</w:t>
      </w:r>
      <w:r w:rsidR="00CB08A2" w:rsidRPr="00DE158E">
        <w:rPr>
          <w:rFonts w:ascii="PT Astra Serif" w:hAnsi="PT Astra Serif"/>
          <w:bCs/>
          <w:color w:val="auto"/>
          <w:sz w:val="24"/>
          <w:szCs w:val="24"/>
        </w:rPr>
        <w:t>.20</w:t>
      </w:r>
      <w:r w:rsidR="00DE158E" w:rsidRPr="00DE158E">
        <w:rPr>
          <w:rFonts w:ascii="PT Astra Serif" w:hAnsi="PT Astra Serif"/>
          <w:bCs/>
          <w:color w:val="auto"/>
          <w:sz w:val="24"/>
          <w:szCs w:val="24"/>
        </w:rPr>
        <w:t>20</w:t>
      </w:r>
      <w:r w:rsidR="00CB08A2" w:rsidRPr="00DE158E">
        <w:rPr>
          <w:rFonts w:ascii="PT Astra Serif" w:hAnsi="PT Astra Serif"/>
          <w:bCs/>
          <w:color w:val="auto"/>
          <w:sz w:val="24"/>
          <w:szCs w:val="24"/>
        </w:rPr>
        <w:t xml:space="preserve"> года сумма недоимк</w:t>
      </w:r>
      <w:r w:rsidR="00E540E8" w:rsidRPr="00DE158E">
        <w:rPr>
          <w:rFonts w:ascii="PT Astra Serif" w:hAnsi="PT Astra Serif"/>
          <w:bCs/>
          <w:color w:val="auto"/>
          <w:sz w:val="24"/>
          <w:szCs w:val="24"/>
        </w:rPr>
        <w:t xml:space="preserve">и составила </w:t>
      </w:r>
      <w:r w:rsidR="00DE158E" w:rsidRPr="00DE158E">
        <w:rPr>
          <w:rFonts w:ascii="PT Astra Serif" w:hAnsi="PT Astra Serif"/>
          <w:bCs/>
          <w:color w:val="auto"/>
          <w:sz w:val="24"/>
          <w:szCs w:val="24"/>
        </w:rPr>
        <w:t>152,10</w:t>
      </w:r>
      <w:r w:rsidR="00E540E8" w:rsidRPr="00DE158E">
        <w:rPr>
          <w:rFonts w:ascii="PT Astra Serif" w:hAnsi="PT Astra Serif"/>
          <w:bCs/>
          <w:color w:val="auto"/>
          <w:sz w:val="24"/>
          <w:szCs w:val="24"/>
        </w:rPr>
        <w:t xml:space="preserve"> тыс. рублей</w:t>
      </w:r>
      <w:r w:rsidR="00CB08A2" w:rsidRPr="00DE158E">
        <w:rPr>
          <w:rFonts w:ascii="PT Astra Serif" w:hAnsi="PT Astra Serif"/>
          <w:bCs/>
          <w:color w:val="auto"/>
          <w:sz w:val="24"/>
          <w:szCs w:val="24"/>
        </w:rPr>
        <w:t>.</w:t>
      </w:r>
    </w:p>
    <w:p w:rsidR="005559D6" w:rsidRPr="00DE158E" w:rsidRDefault="00C742C5" w:rsidP="005559D6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DE158E">
        <w:rPr>
          <w:rFonts w:ascii="PT Astra Serif" w:hAnsi="PT Astra Serif"/>
          <w:color w:val="auto"/>
          <w:sz w:val="24"/>
          <w:szCs w:val="24"/>
        </w:rPr>
        <w:t>7</w:t>
      </w:r>
      <w:r w:rsidR="00CB08A2" w:rsidRPr="00DE158E">
        <w:rPr>
          <w:rFonts w:ascii="PT Astra Serif" w:hAnsi="PT Astra Serif"/>
          <w:color w:val="auto"/>
          <w:sz w:val="24"/>
          <w:szCs w:val="24"/>
        </w:rPr>
        <w:t xml:space="preserve">.Финансовый отдел администрации муниципального образования </w:t>
      </w:r>
      <w:r w:rsidR="005559D6" w:rsidRPr="00DE158E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="005559D6" w:rsidRPr="00DE158E">
        <w:rPr>
          <w:rFonts w:ascii="PT Astra Serif" w:hAnsi="PT Astra Serif"/>
          <w:color w:val="auto"/>
          <w:sz w:val="24"/>
          <w:szCs w:val="24"/>
        </w:rPr>
        <w:t>Игнатовское</w:t>
      </w:r>
      <w:proofErr w:type="spellEnd"/>
      <w:r w:rsidR="005559D6" w:rsidRPr="00DE158E">
        <w:rPr>
          <w:rFonts w:ascii="PT Astra Serif" w:hAnsi="PT Astra Serif"/>
          <w:color w:val="auto"/>
          <w:sz w:val="24"/>
          <w:szCs w:val="24"/>
        </w:rPr>
        <w:t xml:space="preserve"> городское поселение»</w:t>
      </w:r>
      <w:r w:rsidR="00CB08A2" w:rsidRPr="00DE158E">
        <w:rPr>
          <w:rFonts w:ascii="PT Astra Serif" w:hAnsi="PT Astra Serif"/>
          <w:color w:val="auto"/>
          <w:sz w:val="24"/>
          <w:szCs w:val="24"/>
        </w:rPr>
        <w:t xml:space="preserve"> на 20</w:t>
      </w:r>
      <w:r w:rsidR="00F51A15" w:rsidRPr="00DE158E">
        <w:rPr>
          <w:rFonts w:ascii="PT Astra Serif" w:hAnsi="PT Astra Serif"/>
          <w:color w:val="auto"/>
          <w:sz w:val="24"/>
          <w:szCs w:val="24"/>
        </w:rPr>
        <w:t>2</w:t>
      </w:r>
      <w:r w:rsidR="00DE158E" w:rsidRPr="00DE158E">
        <w:rPr>
          <w:rFonts w:ascii="PT Astra Serif" w:hAnsi="PT Astra Serif"/>
          <w:color w:val="auto"/>
          <w:sz w:val="24"/>
          <w:szCs w:val="24"/>
        </w:rPr>
        <w:t>1</w:t>
      </w:r>
      <w:r w:rsidR="00CB08A2" w:rsidRPr="00DE158E">
        <w:rPr>
          <w:rFonts w:ascii="PT Astra Serif" w:hAnsi="PT Astra Serif"/>
          <w:color w:val="auto"/>
          <w:sz w:val="24"/>
          <w:szCs w:val="24"/>
        </w:rPr>
        <w:t xml:space="preserve"> год предусматривает  потери бюджета от предоставления льгот по земельному налогу в сумме</w:t>
      </w:r>
      <w:r w:rsidR="00CB08A2" w:rsidRPr="00DE158E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DE158E" w:rsidRPr="00DE158E">
        <w:rPr>
          <w:rFonts w:ascii="PT Astra Serif" w:hAnsi="PT Astra Serif"/>
          <w:color w:val="auto"/>
          <w:sz w:val="24"/>
          <w:szCs w:val="24"/>
        </w:rPr>
        <w:t xml:space="preserve">857,0 </w:t>
      </w:r>
      <w:r w:rsidR="005559D6" w:rsidRPr="00DE158E">
        <w:rPr>
          <w:rFonts w:ascii="PT Astra Serif" w:hAnsi="PT Astra Serif"/>
          <w:color w:val="auto"/>
          <w:sz w:val="24"/>
          <w:szCs w:val="24"/>
        </w:rPr>
        <w:t>тыс. рублей, в 202</w:t>
      </w:r>
      <w:r w:rsidR="00DE158E" w:rsidRPr="00DE158E">
        <w:rPr>
          <w:rFonts w:ascii="PT Astra Serif" w:hAnsi="PT Astra Serif"/>
          <w:color w:val="auto"/>
          <w:sz w:val="24"/>
          <w:szCs w:val="24"/>
        </w:rPr>
        <w:t>2</w:t>
      </w:r>
      <w:r w:rsidR="005559D6" w:rsidRPr="00DE158E">
        <w:rPr>
          <w:rFonts w:ascii="PT Astra Serif" w:hAnsi="PT Astra Serif"/>
          <w:color w:val="auto"/>
          <w:sz w:val="24"/>
          <w:szCs w:val="24"/>
        </w:rPr>
        <w:t xml:space="preserve"> году </w:t>
      </w:r>
      <w:r w:rsidR="00DE158E" w:rsidRPr="00DE158E">
        <w:rPr>
          <w:rFonts w:ascii="PT Astra Serif" w:hAnsi="PT Astra Serif"/>
          <w:color w:val="auto"/>
          <w:sz w:val="24"/>
          <w:szCs w:val="24"/>
        </w:rPr>
        <w:t>857</w:t>
      </w:r>
      <w:r w:rsidR="005559D6" w:rsidRPr="00DE158E">
        <w:rPr>
          <w:rFonts w:ascii="PT Astra Serif" w:hAnsi="PT Astra Serif"/>
          <w:color w:val="auto"/>
          <w:sz w:val="24"/>
          <w:szCs w:val="24"/>
        </w:rPr>
        <w:t>,0 тыс. рублей, в 202</w:t>
      </w:r>
      <w:r w:rsidR="00DE158E" w:rsidRPr="00DE158E">
        <w:rPr>
          <w:rFonts w:ascii="PT Astra Serif" w:hAnsi="PT Astra Serif"/>
          <w:color w:val="auto"/>
          <w:sz w:val="24"/>
          <w:szCs w:val="24"/>
        </w:rPr>
        <w:t>3</w:t>
      </w:r>
      <w:r w:rsidR="005559D6" w:rsidRPr="00DE158E">
        <w:rPr>
          <w:rFonts w:ascii="PT Astra Serif" w:hAnsi="PT Astra Serif"/>
          <w:color w:val="auto"/>
          <w:sz w:val="24"/>
          <w:szCs w:val="24"/>
        </w:rPr>
        <w:t xml:space="preserve"> году </w:t>
      </w:r>
      <w:r w:rsidR="00DE158E" w:rsidRPr="00DE158E">
        <w:rPr>
          <w:rFonts w:ascii="PT Astra Serif" w:hAnsi="PT Astra Serif"/>
          <w:color w:val="auto"/>
          <w:sz w:val="24"/>
          <w:szCs w:val="24"/>
        </w:rPr>
        <w:t>857</w:t>
      </w:r>
      <w:r w:rsidR="005559D6" w:rsidRPr="00DE158E">
        <w:rPr>
          <w:rFonts w:ascii="PT Astra Serif" w:hAnsi="PT Astra Serif"/>
          <w:color w:val="auto"/>
          <w:sz w:val="24"/>
          <w:szCs w:val="24"/>
        </w:rPr>
        <w:t xml:space="preserve">,0 тыс. рублей. </w:t>
      </w:r>
    </w:p>
    <w:p w:rsidR="00CB08A2" w:rsidRPr="00DE158E" w:rsidRDefault="00C742C5" w:rsidP="00CB08A2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DE158E">
        <w:rPr>
          <w:rFonts w:ascii="PT Astra Serif" w:hAnsi="PT Astra Serif"/>
          <w:color w:val="auto"/>
          <w:lang w:val="ru-RU"/>
        </w:rPr>
        <w:t>8</w:t>
      </w:r>
      <w:r w:rsidR="00CB08A2" w:rsidRPr="00DE158E">
        <w:rPr>
          <w:rFonts w:ascii="PT Astra Serif" w:hAnsi="PT Astra Serif"/>
          <w:color w:val="auto"/>
          <w:lang w:val="ru-RU"/>
        </w:rPr>
        <w:t>. Безвозмездные поступления на 20</w:t>
      </w:r>
      <w:r w:rsidR="00F51A15" w:rsidRPr="00DE158E">
        <w:rPr>
          <w:rFonts w:ascii="PT Astra Serif" w:hAnsi="PT Astra Serif"/>
          <w:color w:val="auto"/>
          <w:lang w:val="ru-RU"/>
        </w:rPr>
        <w:t>2</w:t>
      </w:r>
      <w:r w:rsidR="00DE158E" w:rsidRPr="00DE158E">
        <w:rPr>
          <w:rFonts w:ascii="PT Astra Serif" w:hAnsi="PT Astra Serif"/>
          <w:color w:val="auto"/>
          <w:lang w:val="ru-RU"/>
        </w:rPr>
        <w:t>1</w:t>
      </w:r>
      <w:r w:rsidR="00CB08A2" w:rsidRPr="00DE158E">
        <w:rPr>
          <w:rFonts w:ascii="PT Astra Serif" w:hAnsi="PT Astra Serif"/>
          <w:color w:val="auto"/>
          <w:lang w:val="ru-RU"/>
        </w:rPr>
        <w:t xml:space="preserve"> год планируются в сумме </w:t>
      </w:r>
      <w:r w:rsidR="00DE158E" w:rsidRPr="00DE158E">
        <w:rPr>
          <w:rFonts w:ascii="PT Astra Serif" w:hAnsi="PT Astra Serif"/>
          <w:color w:val="auto"/>
          <w:lang w:val="ru-RU"/>
        </w:rPr>
        <w:t>2186,17</w:t>
      </w:r>
      <w:r w:rsidR="00CB08A2" w:rsidRPr="00DE158E">
        <w:rPr>
          <w:rFonts w:ascii="PT Astra Serif" w:hAnsi="PT Astra Serif"/>
          <w:color w:val="auto"/>
          <w:lang w:val="ru-RU"/>
        </w:rPr>
        <w:t xml:space="preserve"> тыс. рублей, что ниже </w:t>
      </w:r>
      <w:r w:rsidR="00CB08A2" w:rsidRPr="00DE158E">
        <w:rPr>
          <w:rFonts w:ascii="PT Astra Serif" w:hAnsi="PT Astra Serif" w:cs="Times New Roman"/>
          <w:color w:val="auto"/>
          <w:lang w:val="ru-RU"/>
        </w:rPr>
        <w:t>ожидаемого исполнения за 20</w:t>
      </w:r>
      <w:r w:rsidR="00DE158E" w:rsidRPr="00DE158E">
        <w:rPr>
          <w:rFonts w:ascii="PT Astra Serif" w:hAnsi="PT Astra Serif" w:cs="Times New Roman"/>
          <w:color w:val="auto"/>
          <w:lang w:val="ru-RU"/>
        </w:rPr>
        <w:t>20</w:t>
      </w:r>
      <w:r w:rsidR="00CB08A2" w:rsidRPr="00DE158E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DE158E" w:rsidRPr="00DE158E">
        <w:rPr>
          <w:rFonts w:ascii="PT Astra Serif" w:hAnsi="PT Astra Serif" w:cs="Times New Roman"/>
          <w:bCs/>
          <w:iCs/>
          <w:color w:val="auto"/>
          <w:lang w:val="ru-RU"/>
        </w:rPr>
        <w:t>9555,93</w:t>
      </w:r>
      <w:r w:rsidR="00CB08A2" w:rsidRPr="00DE158E">
        <w:rPr>
          <w:rFonts w:ascii="PT Astra Serif" w:hAnsi="PT Astra Serif" w:cs="Times New Roman"/>
          <w:color w:val="auto"/>
          <w:lang w:val="ru-RU"/>
        </w:rPr>
        <w:t xml:space="preserve"> тыс. рублей или </w:t>
      </w:r>
      <w:r w:rsidR="00DE158E" w:rsidRPr="00DE158E">
        <w:rPr>
          <w:rFonts w:ascii="PT Astra Serif" w:hAnsi="PT Astra Serif" w:cs="Times New Roman"/>
          <w:color w:val="auto"/>
          <w:lang w:val="ru-RU"/>
        </w:rPr>
        <w:t>в 5,4 раза</w:t>
      </w:r>
      <w:r w:rsidR="00CB08A2" w:rsidRPr="00DE158E">
        <w:rPr>
          <w:rFonts w:ascii="PT Astra Serif" w:hAnsi="PT Astra Serif" w:cs="Times New Roman"/>
          <w:color w:val="auto"/>
          <w:lang w:val="ru-RU"/>
        </w:rPr>
        <w:t>.</w:t>
      </w:r>
    </w:p>
    <w:p w:rsidR="005166AD" w:rsidRPr="00DE158E" w:rsidRDefault="005166AD" w:rsidP="005166AD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DE158E">
        <w:rPr>
          <w:rFonts w:ascii="PT Astra Serif" w:hAnsi="PT Astra Serif"/>
          <w:color w:val="auto"/>
          <w:lang w:val="ru-RU"/>
        </w:rPr>
        <w:t>Безвозмездные поступления на 202</w:t>
      </w:r>
      <w:r w:rsidR="00DE158E" w:rsidRPr="00DE158E">
        <w:rPr>
          <w:rFonts w:ascii="PT Astra Serif" w:hAnsi="PT Astra Serif"/>
          <w:color w:val="auto"/>
          <w:lang w:val="ru-RU"/>
        </w:rPr>
        <w:t>2</w:t>
      </w:r>
      <w:r w:rsidRPr="00DE158E">
        <w:rPr>
          <w:rFonts w:ascii="PT Astra Serif" w:hAnsi="PT Astra Serif"/>
          <w:color w:val="auto"/>
          <w:lang w:val="ru-RU"/>
        </w:rPr>
        <w:t xml:space="preserve"> год планируются в сумме </w:t>
      </w:r>
      <w:r w:rsidR="00DE158E" w:rsidRPr="00DE158E">
        <w:rPr>
          <w:rFonts w:ascii="PT Astra Serif" w:hAnsi="PT Astra Serif"/>
          <w:color w:val="auto"/>
          <w:lang w:val="ru-RU"/>
        </w:rPr>
        <w:t>2539,675</w:t>
      </w:r>
      <w:r w:rsidRPr="00DE158E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5559D6" w:rsidRPr="00DE158E">
        <w:rPr>
          <w:rFonts w:ascii="PT Astra Serif" w:hAnsi="PT Astra Serif"/>
          <w:color w:val="auto"/>
          <w:lang w:val="ru-RU"/>
        </w:rPr>
        <w:t xml:space="preserve">ниже </w:t>
      </w:r>
      <w:r w:rsidR="00206F4C" w:rsidRPr="00DE158E">
        <w:rPr>
          <w:rFonts w:ascii="PT Astra Serif" w:hAnsi="PT Astra Serif" w:cs="Times New Roman"/>
          <w:color w:val="auto"/>
          <w:lang w:val="ru-RU"/>
        </w:rPr>
        <w:lastRenderedPageBreak/>
        <w:t>ожидаемого исполнения за 20</w:t>
      </w:r>
      <w:r w:rsidR="00DE158E" w:rsidRPr="00DE158E">
        <w:rPr>
          <w:rFonts w:ascii="PT Astra Serif" w:hAnsi="PT Astra Serif" w:cs="Times New Roman"/>
          <w:color w:val="auto"/>
          <w:lang w:val="ru-RU"/>
        </w:rPr>
        <w:t>20</w:t>
      </w:r>
      <w:r w:rsidRPr="00DE158E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DE158E" w:rsidRPr="00DE158E">
        <w:rPr>
          <w:rFonts w:ascii="PT Astra Serif" w:hAnsi="PT Astra Serif" w:cs="Times New Roman"/>
          <w:bCs/>
          <w:iCs/>
          <w:color w:val="auto"/>
          <w:lang w:val="ru-RU"/>
        </w:rPr>
        <w:t xml:space="preserve">9202,425 </w:t>
      </w:r>
      <w:r w:rsidR="00206F4C" w:rsidRPr="00DE158E">
        <w:rPr>
          <w:rFonts w:ascii="PT Astra Serif" w:hAnsi="PT Astra Serif" w:cs="Times New Roman"/>
          <w:color w:val="auto"/>
          <w:lang w:val="ru-RU"/>
        </w:rPr>
        <w:t xml:space="preserve">тыс. рублей или в </w:t>
      </w:r>
      <w:r w:rsidR="00DE158E" w:rsidRPr="00DE158E">
        <w:rPr>
          <w:rFonts w:ascii="PT Astra Serif" w:hAnsi="PT Astra Serif" w:cs="Times New Roman"/>
          <w:color w:val="auto"/>
          <w:lang w:val="ru-RU"/>
        </w:rPr>
        <w:t>4,6 раза</w:t>
      </w:r>
      <w:r w:rsidR="00C2191D" w:rsidRPr="00DE158E">
        <w:rPr>
          <w:rFonts w:ascii="PT Astra Serif" w:hAnsi="PT Astra Serif" w:cs="Times New Roman"/>
          <w:color w:val="auto"/>
          <w:lang w:val="ru-RU"/>
        </w:rPr>
        <w:t>.</w:t>
      </w:r>
    </w:p>
    <w:p w:rsidR="00C2191D" w:rsidRPr="00DE158E" w:rsidRDefault="00C2191D" w:rsidP="00C2191D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DE158E">
        <w:rPr>
          <w:rFonts w:ascii="PT Astra Serif" w:hAnsi="PT Astra Serif"/>
          <w:color w:val="auto"/>
          <w:lang w:val="ru-RU"/>
        </w:rPr>
        <w:t>Безвозмездные поступления на 202</w:t>
      </w:r>
      <w:r w:rsidR="00DE158E" w:rsidRPr="00DE158E">
        <w:rPr>
          <w:rFonts w:ascii="PT Astra Serif" w:hAnsi="PT Astra Serif"/>
          <w:color w:val="auto"/>
          <w:lang w:val="ru-RU"/>
        </w:rPr>
        <w:t>3</w:t>
      </w:r>
      <w:r w:rsidR="00206F4C" w:rsidRPr="00DE158E">
        <w:rPr>
          <w:rFonts w:ascii="PT Astra Serif" w:hAnsi="PT Astra Serif"/>
          <w:color w:val="auto"/>
          <w:lang w:val="ru-RU"/>
        </w:rPr>
        <w:t xml:space="preserve"> </w:t>
      </w:r>
      <w:r w:rsidRPr="00DE158E">
        <w:rPr>
          <w:rFonts w:ascii="PT Astra Serif" w:hAnsi="PT Astra Serif"/>
          <w:color w:val="auto"/>
          <w:lang w:val="ru-RU"/>
        </w:rPr>
        <w:t xml:space="preserve">год планируются в сумме </w:t>
      </w:r>
      <w:r w:rsidR="00DE158E" w:rsidRPr="00DE158E">
        <w:rPr>
          <w:rFonts w:ascii="PT Astra Serif" w:hAnsi="PT Astra Serif"/>
          <w:color w:val="auto"/>
          <w:lang w:val="ru-RU"/>
        </w:rPr>
        <w:t>2625,489</w:t>
      </w:r>
      <w:r w:rsidRPr="00DE158E">
        <w:rPr>
          <w:rFonts w:ascii="PT Astra Serif" w:hAnsi="PT Astra Serif"/>
          <w:color w:val="auto"/>
          <w:lang w:val="ru-RU"/>
        </w:rPr>
        <w:t xml:space="preserve"> тыс. рублей, что ниже </w:t>
      </w:r>
      <w:r w:rsidRPr="00DE158E">
        <w:rPr>
          <w:rFonts w:ascii="PT Astra Serif" w:hAnsi="PT Astra Serif" w:cs="Times New Roman"/>
          <w:color w:val="auto"/>
          <w:lang w:val="ru-RU"/>
        </w:rPr>
        <w:t>ожидаемого исполнения за 20</w:t>
      </w:r>
      <w:r w:rsidR="00DE158E" w:rsidRPr="00DE158E">
        <w:rPr>
          <w:rFonts w:ascii="PT Astra Serif" w:hAnsi="PT Astra Serif" w:cs="Times New Roman"/>
          <w:color w:val="auto"/>
          <w:lang w:val="ru-RU"/>
        </w:rPr>
        <w:t>20</w:t>
      </w:r>
      <w:r w:rsidRPr="00DE158E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DE158E" w:rsidRPr="00DE158E">
        <w:rPr>
          <w:rFonts w:ascii="PT Astra Serif" w:hAnsi="PT Astra Serif" w:cs="Times New Roman"/>
          <w:bCs/>
          <w:iCs/>
          <w:color w:val="auto"/>
          <w:lang w:val="ru-RU"/>
        </w:rPr>
        <w:t>9116,611</w:t>
      </w:r>
      <w:r w:rsidRPr="00DE158E">
        <w:rPr>
          <w:rFonts w:ascii="PT Astra Serif" w:hAnsi="PT Astra Serif" w:cs="Times New Roman"/>
          <w:color w:val="auto"/>
          <w:lang w:val="ru-RU"/>
        </w:rPr>
        <w:t xml:space="preserve"> тыс. рублей или </w:t>
      </w:r>
      <w:r w:rsidR="00DE158E" w:rsidRPr="00DE158E">
        <w:rPr>
          <w:rFonts w:ascii="PT Astra Serif" w:hAnsi="PT Astra Serif" w:cs="Times New Roman"/>
          <w:color w:val="auto"/>
          <w:lang w:val="ru-RU"/>
        </w:rPr>
        <w:t xml:space="preserve">в 4,5 </w:t>
      </w:r>
      <w:r w:rsidR="00206F4C" w:rsidRPr="00DE158E">
        <w:rPr>
          <w:rFonts w:ascii="PT Astra Serif" w:hAnsi="PT Astra Serif" w:cs="Times New Roman"/>
          <w:color w:val="auto"/>
          <w:lang w:val="ru-RU"/>
        </w:rPr>
        <w:t>раза</w:t>
      </w:r>
      <w:r w:rsidRPr="00DE158E">
        <w:rPr>
          <w:rFonts w:ascii="PT Astra Serif" w:hAnsi="PT Astra Serif" w:cs="Times New Roman"/>
          <w:color w:val="auto"/>
          <w:lang w:val="ru-RU"/>
        </w:rPr>
        <w:t>.</w:t>
      </w:r>
    </w:p>
    <w:p w:rsidR="00C2191D" w:rsidRPr="00DE158E" w:rsidRDefault="00C742C5" w:rsidP="00C2191D">
      <w:pPr>
        <w:pStyle w:val="Textbody"/>
        <w:spacing w:after="0" w:line="0" w:lineRule="atLeast"/>
        <w:jc w:val="both"/>
        <w:rPr>
          <w:rFonts w:ascii="PT Astra Serif" w:hAnsi="PT Astra Serif"/>
          <w:color w:val="auto"/>
          <w:lang w:val="ru-RU"/>
        </w:rPr>
      </w:pPr>
      <w:r w:rsidRPr="00DE158E">
        <w:rPr>
          <w:rFonts w:ascii="PT Astra Serif" w:hAnsi="PT Astra Serif"/>
          <w:color w:val="auto"/>
          <w:lang w:val="ru-RU"/>
        </w:rPr>
        <w:t>9</w:t>
      </w:r>
      <w:r w:rsidR="00CB08A2" w:rsidRPr="00DE158E">
        <w:rPr>
          <w:rFonts w:ascii="PT Astra Serif" w:hAnsi="PT Astra Serif"/>
          <w:color w:val="auto"/>
          <w:lang w:val="ru-RU"/>
        </w:rPr>
        <w:t xml:space="preserve">. </w:t>
      </w:r>
      <w:r w:rsidR="00C2191D" w:rsidRPr="00DE158E">
        <w:rPr>
          <w:rFonts w:ascii="PT Astra Serif" w:hAnsi="PT Astra Serif"/>
          <w:color w:val="auto"/>
          <w:lang w:val="ru-RU"/>
        </w:rPr>
        <w:t>Общий объем прогнозируемых расходов бюджета поселения:</w:t>
      </w:r>
    </w:p>
    <w:p w:rsidR="00C2191D" w:rsidRPr="00550138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550138">
        <w:rPr>
          <w:rFonts w:ascii="PT Astra Serif" w:hAnsi="PT Astra Serif"/>
          <w:color w:val="auto"/>
          <w:sz w:val="24"/>
          <w:szCs w:val="24"/>
        </w:rPr>
        <w:t>- на 20</w:t>
      </w:r>
      <w:r w:rsidR="00206F4C" w:rsidRPr="00550138">
        <w:rPr>
          <w:rFonts w:ascii="PT Astra Serif" w:hAnsi="PT Astra Serif"/>
          <w:color w:val="auto"/>
          <w:sz w:val="24"/>
          <w:szCs w:val="24"/>
        </w:rPr>
        <w:t>2</w:t>
      </w:r>
      <w:r w:rsidR="00DE158E" w:rsidRPr="00550138">
        <w:rPr>
          <w:rFonts w:ascii="PT Astra Serif" w:hAnsi="PT Astra Serif"/>
          <w:color w:val="auto"/>
          <w:sz w:val="24"/>
          <w:szCs w:val="24"/>
        </w:rPr>
        <w:t>1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DE158E" w:rsidRPr="00550138">
        <w:rPr>
          <w:rFonts w:ascii="PT Astra Serif" w:hAnsi="PT Astra Serif"/>
          <w:color w:val="auto"/>
          <w:sz w:val="24"/>
          <w:szCs w:val="24"/>
        </w:rPr>
        <w:t>10372,27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тыс. рублей, что </w:t>
      </w:r>
      <w:r w:rsidR="006905E0" w:rsidRPr="00550138">
        <w:rPr>
          <w:rFonts w:ascii="PT Astra Serif" w:hAnsi="PT Astra Serif"/>
          <w:color w:val="auto"/>
          <w:sz w:val="24"/>
          <w:szCs w:val="24"/>
        </w:rPr>
        <w:t>меньше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="006905E0" w:rsidRPr="00550138">
        <w:rPr>
          <w:rFonts w:ascii="PT Astra Serif" w:hAnsi="PT Astra Serif"/>
          <w:color w:val="auto"/>
          <w:sz w:val="24"/>
          <w:szCs w:val="24"/>
        </w:rPr>
        <w:t>ожидаемого исполнения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расходов на 20</w:t>
      </w:r>
      <w:r w:rsidR="00DE158E" w:rsidRPr="00550138">
        <w:rPr>
          <w:rFonts w:ascii="PT Astra Serif" w:hAnsi="PT Astra Serif"/>
          <w:color w:val="auto"/>
          <w:sz w:val="24"/>
          <w:szCs w:val="24"/>
        </w:rPr>
        <w:t>20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10223,33 тыс. рублей или на 2,0 раза</w:t>
      </w:r>
      <w:r w:rsidRPr="00550138">
        <w:rPr>
          <w:rFonts w:ascii="PT Astra Serif" w:hAnsi="PT Astra Serif"/>
          <w:color w:val="auto"/>
          <w:sz w:val="24"/>
          <w:szCs w:val="24"/>
        </w:rPr>
        <w:t>;</w:t>
      </w:r>
    </w:p>
    <w:p w:rsidR="00C2191D" w:rsidRPr="00550138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550138">
        <w:rPr>
          <w:rFonts w:ascii="PT Astra Serif" w:hAnsi="PT Astra Serif"/>
          <w:color w:val="auto"/>
          <w:sz w:val="24"/>
          <w:szCs w:val="24"/>
        </w:rPr>
        <w:t>- на 202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2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11097,775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тыс. рублей, что </w:t>
      </w:r>
      <w:r w:rsidR="00D45DFC" w:rsidRPr="00550138">
        <w:rPr>
          <w:rFonts w:ascii="PT Astra Serif" w:hAnsi="PT Astra Serif"/>
          <w:color w:val="auto"/>
          <w:sz w:val="24"/>
          <w:szCs w:val="24"/>
        </w:rPr>
        <w:t>меньше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="006905E0" w:rsidRPr="00550138">
        <w:rPr>
          <w:rFonts w:ascii="PT Astra Serif" w:hAnsi="PT Astra Serif"/>
          <w:color w:val="auto"/>
          <w:sz w:val="24"/>
          <w:szCs w:val="24"/>
        </w:rPr>
        <w:t>ожидаемого исполнения расходов на 20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20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9497,825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тыс. рублей или 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в 1,9 раза</w:t>
      </w:r>
      <w:r w:rsidRPr="00550138">
        <w:rPr>
          <w:rFonts w:ascii="PT Astra Serif" w:hAnsi="PT Astra Serif"/>
          <w:color w:val="auto"/>
          <w:sz w:val="24"/>
          <w:szCs w:val="24"/>
        </w:rPr>
        <w:t>;</w:t>
      </w:r>
    </w:p>
    <w:p w:rsidR="00C2191D" w:rsidRPr="00550138" w:rsidRDefault="006905E0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550138">
        <w:rPr>
          <w:rFonts w:ascii="PT Astra Serif" w:hAnsi="PT Astra Serif"/>
          <w:color w:val="auto"/>
          <w:sz w:val="24"/>
          <w:szCs w:val="24"/>
        </w:rPr>
        <w:t>- на 202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3</w:t>
      </w:r>
      <w:r w:rsidR="00C2191D" w:rsidRPr="00550138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11341,489</w:t>
      </w:r>
      <w:r w:rsidR="00D45DFC" w:rsidRPr="00550138">
        <w:rPr>
          <w:rFonts w:ascii="PT Astra Serif" w:hAnsi="PT Astra Serif"/>
          <w:color w:val="auto"/>
          <w:sz w:val="24"/>
          <w:szCs w:val="24"/>
        </w:rPr>
        <w:t xml:space="preserve"> тыс. рублей, что меньше</w:t>
      </w:r>
      <w:r w:rsidR="00C2191D" w:rsidRPr="00550138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Pr="00550138">
        <w:rPr>
          <w:rFonts w:ascii="PT Astra Serif" w:hAnsi="PT Astra Serif"/>
          <w:color w:val="auto"/>
          <w:sz w:val="24"/>
          <w:szCs w:val="24"/>
        </w:rPr>
        <w:t>ожидаемого исполнения</w:t>
      </w:r>
      <w:r w:rsidR="00C2191D" w:rsidRPr="00550138">
        <w:rPr>
          <w:rFonts w:ascii="PT Astra Serif" w:hAnsi="PT Astra Serif"/>
          <w:color w:val="auto"/>
          <w:sz w:val="24"/>
          <w:szCs w:val="24"/>
        </w:rPr>
        <w:t xml:space="preserve"> расходов на 20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20</w:t>
      </w:r>
      <w:r w:rsidR="00C2191D" w:rsidRPr="00550138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9254,111</w:t>
      </w:r>
      <w:r w:rsidR="00C2191D" w:rsidRPr="00550138">
        <w:rPr>
          <w:rFonts w:ascii="PT Astra Serif" w:hAnsi="PT Astra Serif"/>
          <w:color w:val="auto"/>
          <w:sz w:val="24"/>
          <w:szCs w:val="24"/>
        </w:rPr>
        <w:t xml:space="preserve"> тыс. рублей или 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в 1,8 раза;</w:t>
      </w:r>
    </w:p>
    <w:p w:rsidR="00CB08A2" w:rsidRPr="00550138" w:rsidRDefault="00D45DFC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550138">
        <w:rPr>
          <w:rFonts w:ascii="PT Astra Serif" w:hAnsi="PT Astra Serif"/>
          <w:color w:val="auto"/>
          <w:sz w:val="24"/>
          <w:szCs w:val="24"/>
        </w:rPr>
        <w:t>1</w:t>
      </w:r>
      <w:r w:rsidR="002328EA" w:rsidRPr="00550138">
        <w:rPr>
          <w:rFonts w:ascii="PT Astra Serif" w:hAnsi="PT Astra Serif"/>
          <w:color w:val="auto"/>
          <w:sz w:val="24"/>
          <w:szCs w:val="24"/>
        </w:rPr>
        <w:t>0</w:t>
      </w:r>
      <w:r w:rsidR="00CB08A2" w:rsidRPr="00550138">
        <w:rPr>
          <w:rFonts w:ascii="PT Astra Serif" w:hAnsi="PT Astra Serif"/>
          <w:color w:val="auto"/>
          <w:sz w:val="24"/>
          <w:szCs w:val="24"/>
        </w:rPr>
        <w:t>. Проектом решения в соответствии с требованиями ст. 184.1 БК РФ установлен общий объем бюджетных ассигнований, направляемый на исполнение публичных нормативных обязательств в 20</w:t>
      </w:r>
      <w:r w:rsidR="006905E0" w:rsidRPr="00550138">
        <w:rPr>
          <w:rFonts w:ascii="PT Astra Serif" w:hAnsi="PT Astra Serif"/>
          <w:color w:val="auto"/>
          <w:sz w:val="24"/>
          <w:szCs w:val="24"/>
        </w:rPr>
        <w:t>2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1</w:t>
      </w:r>
      <w:r w:rsidR="00CB08A2" w:rsidRPr="00550138">
        <w:rPr>
          <w:rFonts w:ascii="PT Astra Serif" w:hAnsi="PT Astra Serif"/>
          <w:color w:val="auto"/>
          <w:sz w:val="24"/>
          <w:szCs w:val="24"/>
        </w:rPr>
        <w:t xml:space="preserve"> году в сумме 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285,210</w:t>
      </w:r>
      <w:r w:rsidR="00CB08A2" w:rsidRPr="00550138">
        <w:rPr>
          <w:rFonts w:ascii="PT Astra Serif" w:hAnsi="PT Astra Serif"/>
          <w:color w:val="auto"/>
          <w:sz w:val="24"/>
          <w:szCs w:val="24"/>
        </w:rPr>
        <w:t xml:space="preserve"> тыс. рублей</w:t>
      </w:r>
      <w:r w:rsidR="00F514CB" w:rsidRPr="00550138">
        <w:rPr>
          <w:rFonts w:ascii="PT Astra Serif" w:hAnsi="PT Astra Serif"/>
          <w:color w:val="auto"/>
          <w:sz w:val="24"/>
          <w:szCs w:val="24"/>
        </w:rPr>
        <w:t>, в 202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2</w:t>
      </w:r>
      <w:r w:rsidR="00F514CB" w:rsidRPr="00550138">
        <w:rPr>
          <w:rFonts w:ascii="PT Astra Serif" w:hAnsi="PT Astra Serif"/>
          <w:color w:val="auto"/>
          <w:sz w:val="24"/>
          <w:szCs w:val="24"/>
        </w:rPr>
        <w:t xml:space="preserve"> год – 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285,2</w:t>
      </w:r>
      <w:r w:rsidR="00F514CB" w:rsidRPr="00550138">
        <w:rPr>
          <w:rFonts w:ascii="PT Astra Serif" w:hAnsi="PT Astra Serif"/>
          <w:color w:val="auto"/>
          <w:sz w:val="24"/>
          <w:szCs w:val="24"/>
        </w:rPr>
        <w:t xml:space="preserve"> тыс. рублей, на 202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3</w:t>
      </w:r>
      <w:r w:rsidR="00F514CB" w:rsidRPr="00550138">
        <w:rPr>
          <w:rFonts w:ascii="PT Astra Serif" w:hAnsi="PT Astra Serif"/>
          <w:color w:val="auto"/>
          <w:sz w:val="24"/>
          <w:szCs w:val="24"/>
        </w:rPr>
        <w:t xml:space="preserve"> год – 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 xml:space="preserve">285,2 </w:t>
      </w:r>
      <w:r w:rsidR="00F514CB" w:rsidRPr="00550138">
        <w:rPr>
          <w:rFonts w:ascii="PT Astra Serif" w:hAnsi="PT Astra Serif"/>
          <w:color w:val="auto"/>
          <w:sz w:val="24"/>
          <w:szCs w:val="24"/>
        </w:rPr>
        <w:t>тыс. рублей</w:t>
      </w:r>
      <w:r w:rsidR="00CB08A2" w:rsidRPr="00550138">
        <w:rPr>
          <w:rFonts w:ascii="PT Astra Serif" w:hAnsi="PT Astra Serif"/>
          <w:color w:val="auto"/>
          <w:sz w:val="24"/>
          <w:szCs w:val="24"/>
        </w:rPr>
        <w:t>.</w:t>
      </w:r>
    </w:p>
    <w:p w:rsidR="00CB08A2" w:rsidRPr="00550138" w:rsidRDefault="00CB08A2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550138">
        <w:rPr>
          <w:rFonts w:ascii="PT Astra Serif" w:hAnsi="PT Astra Serif"/>
          <w:color w:val="auto"/>
          <w:sz w:val="24"/>
          <w:szCs w:val="24"/>
        </w:rPr>
        <w:t>1</w:t>
      </w:r>
      <w:r w:rsidR="002328EA" w:rsidRPr="00550138">
        <w:rPr>
          <w:rFonts w:ascii="PT Astra Serif" w:hAnsi="PT Astra Serif"/>
          <w:color w:val="auto"/>
          <w:sz w:val="24"/>
          <w:szCs w:val="24"/>
        </w:rPr>
        <w:t>1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. Бюджет муниципального образования </w:t>
      </w:r>
      <w:r w:rsidR="00EA2802" w:rsidRPr="00550138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="00EA2802" w:rsidRPr="00550138">
        <w:rPr>
          <w:rFonts w:ascii="PT Astra Serif" w:hAnsi="PT Astra Serif"/>
          <w:color w:val="auto"/>
          <w:sz w:val="24"/>
          <w:szCs w:val="24"/>
        </w:rPr>
        <w:t>Игнатовское</w:t>
      </w:r>
      <w:proofErr w:type="spellEnd"/>
      <w:r w:rsidR="00EA2802" w:rsidRPr="00550138">
        <w:rPr>
          <w:rFonts w:ascii="PT Astra Serif" w:hAnsi="PT Astra Serif"/>
          <w:color w:val="auto"/>
          <w:sz w:val="24"/>
          <w:szCs w:val="24"/>
        </w:rPr>
        <w:t xml:space="preserve"> городское поселение</w:t>
      </w:r>
      <w:r w:rsidRPr="00550138">
        <w:rPr>
          <w:rFonts w:ascii="PT Astra Serif" w:hAnsi="PT Astra Serif"/>
          <w:color w:val="auto"/>
          <w:sz w:val="24"/>
          <w:szCs w:val="24"/>
        </w:rPr>
        <w:t>» на 20</w:t>
      </w:r>
      <w:r w:rsidR="006905E0" w:rsidRPr="00550138">
        <w:rPr>
          <w:rFonts w:ascii="PT Astra Serif" w:hAnsi="PT Astra Serif"/>
          <w:color w:val="auto"/>
          <w:sz w:val="24"/>
          <w:szCs w:val="24"/>
        </w:rPr>
        <w:t>2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1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год сбалансирован. Проектом решения  на 20</w:t>
      </w:r>
      <w:r w:rsidR="006905E0" w:rsidRPr="00550138">
        <w:rPr>
          <w:rFonts w:ascii="PT Astra Serif" w:hAnsi="PT Astra Serif"/>
          <w:color w:val="auto"/>
          <w:sz w:val="24"/>
          <w:szCs w:val="24"/>
        </w:rPr>
        <w:t>2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1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год исполнение бюджета МО </w:t>
      </w:r>
      <w:r w:rsidR="00EA2802" w:rsidRPr="00550138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="00EA2802" w:rsidRPr="00550138">
        <w:rPr>
          <w:rFonts w:ascii="PT Astra Serif" w:hAnsi="PT Astra Serif"/>
          <w:color w:val="auto"/>
          <w:sz w:val="24"/>
          <w:szCs w:val="24"/>
        </w:rPr>
        <w:t>Игнатовское</w:t>
      </w:r>
      <w:proofErr w:type="spellEnd"/>
      <w:r w:rsidR="00EA2802" w:rsidRPr="00550138">
        <w:rPr>
          <w:rFonts w:ascii="PT Astra Serif" w:hAnsi="PT Astra Serif"/>
          <w:color w:val="auto"/>
          <w:sz w:val="24"/>
          <w:szCs w:val="24"/>
        </w:rPr>
        <w:t xml:space="preserve"> городское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поселение</w:t>
      </w:r>
      <w:r w:rsidR="00EA2802" w:rsidRPr="00550138">
        <w:rPr>
          <w:rFonts w:ascii="PT Astra Serif" w:hAnsi="PT Astra Serif"/>
          <w:color w:val="auto"/>
          <w:sz w:val="24"/>
          <w:szCs w:val="24"/>
        </w:rPr>
        <w:t>»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предусмотрено с дефицитом </w:t>
      </w:r>
      <w:r w:rsidR="00C2191D" w:rsidRPr="00550138">
        <w:rPr>
          <w:rFonts w:ascii="PT Astra Serif" w:hAnsi="PT Astra Serif"/>
          <w:color w:val="auto"/>
          <w:sz w:val="24"/>
          <w:szCs w:val="24"/>
        </w:rPr>
        <w:t>в сумме 0,0 тыс. рублей, на 202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2</w:t>
      </w:r>
      <w:r w:rsidR="00C2191D" w:rsidRPr="00550138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рублей, на 202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3</w:t>
      </w:r>
      <w:r w:rsidR="00C2191D" w:rsidRPr="00550138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рублей.</w:t>
      </w:r>
    </w:p>
    <w:p w:rsidR="00CE3F4C" w:rsidRPr="00550138" w:rsidRDefault="00CB08A2" w:rsidP="00CB08A2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550138">
        <w:rPr>
          <w:rFonts w:ascii="PT Astra Serif" w:hAnsi="PT Astra Serif"/>
          <w:color w:val="auto"/>
          <w:sz w:val="24"/>
          <w:szCs w:val="24"/>
        </w:rPr>
        <w:t>1</w:t>
      </w:r>
      <w:r w:rsidR="002328EA" w:rsidRPr="00550138">
        <w:rPr>
          <w:rFonts w:ascii="PT Astra Serif" w:hAnsi="PT Astra Serif"/>
          <w:color w:val="auto"/>
          <w:sz w:val="24"/>
          <w:szCs w:val="24"/>
        </w:rPr>
        <w:t>2.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</w:t>
      </w:r>
      <w:r w:rsidR="00C2191D" w:rsidRPr="00550138">
        <w:rPr>
          <w:rFonts w:ascii="PT Astra Serif" w:hAnsi="PT Astra Serif"/>
          <w:color w:val="auto"/>
          <w:sz w:val="24"/>
          <w:szCs w:val="24"/>
        </w:rPr>
        <w:t>В</w:t>
      </w:r>
      <w:r w:rsidR="00C2191D" w:rsidRPr="00550138">
        <w:rPr>
          <w:rFonts w:ascii="PT Astra Serif" w:hAnsi="PT Astra Serif"/>
          <w:iCs/>
          <w:color w:val="auto"/>
          <w:sz w:val="24"/>
          <w:szCs w:val="24"/>
        </w:rPr>
        <w:t xml:space="preserve">ерхний предел муниципального внутреннего долга </w:t>
      </w:r>
      <w:r w:rsidR="00CE3F4C" w:rsidRPr="00550138">
        <w:rPr>
          <w:rFonts w:ascii="PT Astra Serif" w:hAnsi="PT Astra Serif"/>
          <w:iCs/>
          <w:color w:val="auto"/>
          <w:sz w:val="24"/>
          <w:szCs w:val="24"/>
        </w:rPr>
        <w:t>установлен:</w:t>
      </w:r>
    </w:p>
    <w:p w:rsidR="00CE3F4C" w:rsidRPr="00550138" w:rsidRDefault="00CE3F4C" w:rsidP="00CB08A2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550138">
        <w:rPr>
          <w:rFonts w:ascii="PT Astra Serif" w:hAnsi="PT Astra Serif"/>
          <w:iCs/>
          <w:color w:val="auto"/>
          <w:sz w:val="24"/>
          <w:szCs w:val="24"/>
        </w:rPr>
        <w:t xml:space="preserve">- </w:t>
      </w:r>
      <w:r w:rsidR="00C2191D" w:rsidRPr="00550138">
        <w:rPr>
          <w:rFonts w:ascii="PT Astra Serif" w:hAnsi="PT Astra Serif"/>
          <w:iCs/>
          <w:color w:val="auto"/>
          <w:sz w:val="24"/>
          <w:szCs w:val="24"/>
        </w:rPr>
        <w:t>по состоянию на 01 января 20</w:t>
      </w:r>
      <w:r w:rsidRPr="00550138">
        <w:rPr>
          <w:rFonts w:ascii="PT Astra Serif" w:hAnsi="PT Astra Serif"/>
          <w:iCs/>
          <w:color w:val="auto"/>
          <w:sz w:val="24"/>
          <w:szCs w:val="24"/>
        </w:rPr>
        <w:t>2</w:t>
      </w:r>
      <w:r w:rsidR="00550138" w:rsidRPr="00550138">
        <w:rPr>
          <w:rFonts w:ascii="PT Astra Serif" w:hAnsi="PT Astra Serif"/>
          <w:iCs/>
          <w:color w:val="auto"/>
          <w:sz w:val="24"/>
          <w:szCs w:val="24"/>
        </w:rPr>
        <w:t>2</w:t>
      </w:r>
      <w:r w:rsidR="00C2191D" w:rsidRPr="00550138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</w:t>
      </w:r>
      <w:r w:rsidRPr="00550138">
        <w:rPr>
          <w:rFonts w:ascii="PT Astra Serif" w:hAnsi="PT Astra Serif"/>
          <w:iCs/>
          <w:color w:val="auto"/>
          <w:sz w:val="24"/>
          <w:szCs w:val="24"/>
        </w:rPr>
        <w:t>;</w:t>
      </w:r>
    </w:p>
    <w:p w:rsidR="00CE3F4C" w:rsidRPr="00550138" w:rsidRDefault="00CE3F4C" w:rsidP="00CE3F4C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550138">
        <w:rPr>
          <w:rFonts w:ascii="PT Astra Serif" w:hAnsi="PT Astra Serif"/>
          <w:iCs/>
          <w:color w:val="auto"/>
          <w:sz w:val="24"/>
          <w:szCs w:val="24"/>
        </w:rPr>
        <w:t>- по состоянию на 01 января 202</w:t>
      </w:r>
      <w:r w:rsidR="00550138" w:rsidRPr="00550138">
        <w:rPr>
          <w:rFonts w:ascii="PT Astra Serif" w:hAnsi="PT Astra Serif"/>
          <w:iCs/>
          <w:color w:val="auto"/>
          <w:sz w:val="24"/>
          <w:szCs w:val="24"/>
        </w:rPr>
        <w:t>3</w:t>
      </w:r>
      <w:r w:rsidRPr="00550138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рублей;</w:t>
      </w:r>
    </w:p>
    <w:p w:rsidR="00CE3F4C" w:rsidRPr="00550138" w:rsidRDefault="006905E0" w:rsidP="00CE3F4C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550138">
        <w:rPr>
          <w:rFonts w:ascii="PT Astra Serif" w:hAnsi="PT Astra Serif"/>
          <w:iCs/>
          <w:color w:val="auto"/>
          <w:sz w:val="24"/>
          <w:szCs w:val="24"/>
        </w:rPr>
        <w:t>- по состоянию на 01 января 202</w:t>
      </w:r>
      <w:r w:rsidR="00550138" w:rsidRPr="00550138">
        <w:rPr>
          <w:rFonts w:ascii="PT Astra Serif" w:hAnsi="PT Astra Serif"/>
          <w:iCs/>
          <w:color w:val="auto"/>
          <w:sz w:val="24"/>
          <w:szCs w:val="24"/>
        </w:rPr>
        <w:t>4</w:t>
      </w:r>
      <w:r w:rsidR="00CE3F4C" w:rsidRPr="00550138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рублей;</w:t>
      </w:r>
    </w:p>
    <w:p w:rsidR="00CB08A2" w:rsidRPr="00550138" w:rsidRDefault="00CB08A2" w:rsidP="00CB08A2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550138">
        <w:rPr>
          <w:rFonts w:ascii="PT Astra Serif" w:hAnsi="PT Astra Serif"/>
          <w:iCs/>
          <w:color w:val="auto"/>
          <w:sz w:val="24"/>
          <w:szCs w:val="24"/>
        </w:rPr>
        <w:t>1</w:t>
      </w:r>
      <w:r w:rsidR="002328EA" w:rsidRPr="00550138">
        <w:rPr>
          <w:rFonts w:ascii="PT Astra Serif" w:hAnsi="PT Astra Serif"/>
          <w:iCs/>
          <w:color w:val="auto"/>
          <w:sz w:val="24"/>
          <w:szCs w:val="24"/>
        </w:rPr>
        <w:t>3</w:t>
      </w:r>
      <w:r w:rsidRPr="00550138">
        <w:rPr>
          <w:rFonts w:ascii="PT Astra Serif" w:hAnsi="PT Astra Serif"/>
          <w:iCs/>
          <w:color w:val="auto"/>
          <w:sz w:val="24"/>
          <w:szCs w:val="24"/>
        </w:rPr>
        <w:t xml:space="preserve">. Положение о бюджетном процессе </w:t>
      </w:r>
      <w:r w:rsidR="002328EA" w:rsidRPr="00550138">
        <w:rPr>
          <w:rFonts w:ascii="PT Astra Serif" w:hAnsi="PT Astra Serif"/>
          <w:iCs/>
          <w:color w:val="auto"/>
          <w:sz w:val="24"/>
          <w:szCs w:val="24"/>
        </w:rPr>
        <w:t xml:space="preserve">не </w:t>
      </w:r>
      <w:r w:rsidR="00CE3F4C" w:rsidRPr="00550138">
        <w:rPr>
          <w:rFonts w:ascii="PT Astra Serif" w:hAnsi="PT Astra Serif"/>
          <w:iCs/>
          <w:color w:val="auto"/>
          <w:sz w:val="24"/>
          <w:szCs w:val="24"/>
        </w:rPr>
        <w:t>с</w:t>
      </w:r>
      <w:r w:rsidRPr="00550138">
        <w:rPr>
          <w:rFonts w:ascii="PT Astra Serif" w:hAnsi="PT Astra Serif"/>
          <w:iCs/>
          <w:color w:val="auto"/>
          <w:sz w:val="24"/>
          <w:szCs w:val="24"/>
        </w:rPr>
        <w:t>оответствует требования</w:t>
      </w:r>
      <w:r w:rsidR="002328EA" w:rsidRPr="00550138">
        <w:rPr>
          <w:rFonts w:ascii="PT Astra Serif" w:hAnsi="PT Astra Serif"/>
          <w:iCs/>
          <w:color w:val="auto"/>
          <w:sz w:val="24"/>
          <w:szCs w:val="24"/>
        </w:rPr>
        <w:t>м</w:t>
      </w:r>
      <w:r w:rsidRPr="00550138">
        <w:rPr>
          <w:rFonts w:ascii="PT Astra Serif" w:hAnsi="PT Astra Serif"/>
          <w:iCs/>
          <w:color w:val="auto"/>
          <w:sz w:val="24"/>
          <w:szCs w:val="24"/>
        </w:rPr>
        <w:t xml:space="preserve"> законодательства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Российской Федерации</w:t>
      </w:r>
      <w:r w:rsidRPr="00550138">
        <w:rPr>
          <w:rFonts w:ascii="PT Astra Serif" w:hAnsi="PT Astra Serif"/>
          <w:iCs/>
          <w:color w:val="auto"/>
          <w:sz w:val="24"/>
          <w:szCs w:val="24"/>
        </w:rPr>
        <w:t xml:space="preserve">. </w:t>
      </w:r>
    </w:p>
    <w:p w:rsidR="00E81832" w:rsidRPr="00550138" w:rsidRDefault="00E81832" w:rsidP="00E81832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550138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14.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В процессе исполнения бюджета муниципального образования «</w:t>
      </w:r>
      <w:proofErr w:type="spellStart"/>
      <w:r w:rsidRPr="00550138">
        <w:rPr>
          <w:rFonts w:ascii="PT Astra Serif" w:hAnsi="PT Astra Serif"/>
          <w:color w:val="auto"/>
          <w:sz w:val="24"/>
          <w:szCs w:val="24"/>
        </w:rPr>
        <w:t>Игнатовское</w:t>
      </w:r>
      <w:proofErr w:type="spellEnd"/>
      <w:r w:rsidRPr="00550138">
        <w:rPr>
          <w:rFonts w:ascii="PT Astra Serif" w:hAnsi="PT Astra Serif"/>
          <w:color w:val="auto"/>
          <w:sz w:val="24"/>
          <w:szCs w:val="24"/>
        </w:rPr>
        <w:t xml:space="preserve"> городское поселение» 202</w:t>
      </w:r>
      <w:r w:rsidR="00550138" w:rsidRPr="00550138">
        <w:rPr>
          <w:rFonts w:ascii="PT Astra Serif" w:hAnsi="PT Astra Serif"/>
          <w:color w:val="auto"/>
          <w:sz w:val="24"/>
          <w:szCs w:val="24"/>
        </w:rPr>
        <w:t>1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года дополнительные поступления налоговых и неналоговых доходов направлять, в первоочередном порядке, на покрытие недостатка ассигнований на выплату заработной платы подведомственных учреждений и начислений на оплату труда, на оказание мер социальной поддержки отдельных категорий граждан, на оплату коммунальных услуг. </w:t>
      </w:r>
    </w:p>
    <w:p w:rsidR="00E81832" w:rsidRPr="00550138" w:rsidRDefault="00E81832" w:rsidP="00E81832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550138">
        <w:rPr>
          <w:rFonts w:ascii="PT Astra Serif" w:hAnsi="PT Astra Serif"/>
          <w:color w:val="auto"/>
          <w:sz w:val="24"/>
          <w:szCs w:val="24"/>
        </w:rPr>
        <w:t>15. Положение о бюджетном процессе муниципального образования «</w:t>
      </w:r>
      <w:proofErr w:type="spellStart"/>
      <w:r w:rsidRPr="00550138">
        <w:rPr>
          <w:rFonts w:ascii="PT Astra Serif" w:hAnsi="PT Astra Serif"/>
          <w:color w:val="auto"/>
          <w:sz w:val="24"/>
          <w:szCs w:val="24"/>
        </w:rPr>
        <w:t>Игнатовское</w:t>
      </w:r>
      <w:proofErr w:type="spellEnd"/>
      <w:r w:rsidRPr="00550138">
        <w:rPr>
          <w:rFonts w:ascii="PT Astra Serif" w:hAnsi="PT Astra Serif"/>
          <w:color w:val="auto"/>
          <w:sz w:val="24"/>
          <w:szCs w:val="24"/>
        </w:rPr>
        <w:t xml:space="preserve"> городское поселение» </w:t>
      </w:r>
      <w:proofErr w:type="spellStart"/>
      <w:r w:rsidRPr="00550138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Pr="00550138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привести в строгое соответствие с законодательством Российской Федерации.</w:t>
      </w:r>
    </w:p>
    <w:p w:rsidR="00E81832" w:rsidRPr="00550138" w:rsidRDefault="00E81832" w:rsidP="00E81832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550138">
        <w:rPr>
          <w:rFonts w:ascii="PT Astra Serif" w:hAnsi="PT Astra Serif"/>
          <w:color w:val="auto"/>
          <w:sz w:val="24"/>
          <w:szCs w:val="24"/>
        </w:rPr>
        <w:t xml:space="preserve">         </w:t>
      </w:r>
      <w:r w:rsidRPr="00550138">
        <w:rPr>
          <w:rFonts w:ascii="PT Astra Serif" w:hAnsi="PT Astra Serif"/>
          <w:sz w:val="24"/>
          <w:szCs w:val="24"/>
        </w:rPr>
        <w:t>В целом, проект решения соответствует положениям Бюджетного кодекса РФ, и причин для его отклонения Контрольно-счетная комиссия Совета депутатов МО «Майнский район»  не усматривает.</w:t>
      </w:r>
      <w:r w:rsidRPr="00550138">
        <w:rPr>
          <w:rFonts w:ascii="PT Astra Serif" w:hAnsi="PT Astra Serif"/>
          <w:color w:val="auto"/>
          <w:sz w:val="24"/>
          <w:szCs w:val="24"/>
        </w:rPr>
        <w:t xml:space="preserve">          </w:t>
      </w:r>
    </w:p>
    <w:p w:rsidR="00E81832" w:rsidRPr="00E9725B" w:rsidRDefault="00E81832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41621A" w:rsidRPr="00E9725B" w:rsidRDefault="0041621A" w:rsidP="00E540E8">
      <w:pPr>
        <w:ind w:firstLine="225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CB08A2" w:rsidRPr="00E9725B" w:rsidRDefault="00CB08A2" w:rsidP="00CB08A2">
      <w:pPr>
        <w:ind w:firstLine="225"/>
        <w:jc w:val="both"/>
        <w:rPr>
          <w:rFonts w:ascii="PT Astra Serif" w:hAnsi="PT Astra Serif"/>
          <w:color w:val="FF0000"/>
          <w:sz w:val="24"/>
          <w:szCs w:val="24"/>
          <w:highlight w:val="yellow"/>
        </w:rPr>
      </w:pPr>
    </w:p>
    <w:p w:rsidR="00D36D04" w:rsidRPr="00E9725B" w:rsidRDefault="00D36D04" w:rsidP="00CB08A2">
      <w:pPr>
        <w:ind w:firstLine="225"/>
        <w:jc w:val="both"/>
        <w:rPr>
          <w:rFonts w:ascii="PT Astra Serif" w:hAnsi="PT Astra Serif"/>
          <w:color w:val="FF0000"/>
          <w:sz w:val="24"/>
          <w:szCs w:val="24"/>
          <w:highlight w:val="yellow"/>
        </w:rPr>
      </w:pPr>
    </w:p>
    <w:p w:rsidR="00D36D04" w:rsidRPr="00E9725B" w:rsidRDefault="00D36D04" w:rsidP="00CB08A2">
      <w:pPr>
        <w:ind w:firstLine="225"/>
        <w:jc w:val="both"/>
        <w:rPr>
          <w:rFonts w:ascii="PT Astra Serif" w:hAnsi="PT Astra Serif"/>
          <w:color w:val="FF0000"/>
          <w:sz w:val="24"/>
          <w:szCs w:val="24"/>
          <w:highlight w:val="yellow"/>
        </w:rPr>
      </w:pPr>
    </w:p>
    <w:p w:rsidR="006A7BDD" w:rsidRDefault="006A7BDD" w:rsidP="006A7BDD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Аудитор </w:t>
      </w:r>
      <w:proofErr w:type="gramStart"/>
      <w:r>
        <w:rPr>
          <w:rFonts w:ascii="PT Astra Serif" w:hAnsi="PT Astra Serif"/>
          <w:color w:val="auto"/>
          <w:sz w:val="24"/>
          <w:szCs w:val="24"/>
        </w:rPr>
        <w:t>Контрольно-счетной</w:t>
      </w:r>
      <w:proofErr w:type="gramEnd"/>
      <w:r>
        <w:rPr>
          <w:rFonts w:ascii="PT Astra Serif" w:hAnsi="PT Astra Serif"/>
          <w:color w:val="auto"/>
          <w:sz w:val="24"/>
          <w:szCs w:val="24"/>
        </w:rPr>
        <w:t xml:space="preserve"> </w:t>
      </w:r>
    </w:p>
    <w:p w:rsidR="006A7BDD" w:rsidRDefault="006A7BDD" w:rsidP="006A7BDD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Комиссии Совета депутатов </w:t>
      </w:r>
    </w:p>
    <w:p w:rsidR="006A7BDD" w:rsidRDefault="006A7BDD" w:rsidP="006A7BDD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>
        <w:rPr>
          <w:rFonts w:ascii="PT Astra Serif" w:hAnsi="PT Astra Serif"/>
          <w:color w:val="auto"/>
          <w:sz w:val="24"/>
          <w:szCs w:val="24"/>
        </w:rPr>
        <w:t>Майнский</w:t>
      </w:r>
      <w:proofErr w:type="spellEnd"/>
      <w:r>
        <w:rPr>
          <w:rFonts w:ascii="PT Astra Serif" w:hAnsi="PT Astra Serif"/>
          <w:color w:val="auto"/>
          <w:sz w:val="24"/>
          <w:szCs w:val="24"/>
        </w:rPr>
        <w:t xml:space="preserve"> район»               </w:t>
      </w:r>
      <w:r>
        <w:rPr>
          <w:rFonts w:ascii="PT Astra Serif" w:hAnsi="PT Astra Serif"/>
          <w:color w:val="auto"/>
          <w:sz w:val="24"/>
          <w:szCs w:val="24"/>
        </w:rPr>
        <w:tab/>
      </w:r>
      <w:r>
        <w:rPr>
          <w:rFonts w:ascii="PT Astra Serif" w:hAnsi="PT Astra Serif"/>
          <w:color w:val="auto"/>
          <w:sz w:val="24"/>
          <w:szCs w:val="24"/>
        </w:rPr>
        <w:tab/>
      </w:r>
      <w:r>
        <w:rPr>
          <w:rFonts w:ascii="PT Astra Serif" w:hAnsi="PT Astra Serif"/>
          <w:color w:val="auto"/>
          <w:sz w:val="24"/>
          <w:szCs w:val="24"/>
        </w:rPr>
        <w:tab/>
        <w:t xml:space="preserve">                      </w:t>
      </w:r>
      <w:r>
        <w:rPr>
          <w:rFonts w:ascii="PT Astra Serif" w:hAnsi="PT Astra Serif"/>
          <w:color w:val="auto"/>
          <w:sz w:val="24"/>
          <w:szCs w:val="24"/>
        </w:rPr>
        <w:tab/>
        <w:t xml:space="preserve">             Романова Н.П.</w:t>
      </w:r>
    </w:p>
    <w:p w:rsidR="006A7BDD" w:rsidRDefault="006A7BDD" w:rsidP="006A7BDD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p w:rsidR="00CB08A2" w:rsidRPr="009607AB" w:rsidRDefault="00CB08A2" w:rsidP="00CB08A2">
      <w:pPr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CB08A2" w:rsidRPr="009607AB" w:rsidRDefault="00CB08A2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eastAsia="Times New Roman" w:hAnsi="PT Astra Serif"/>
          <w:color w:val="FF0000"/>
          <w:sz w:val="24"/>
          <w:szCs w:val="24"/>
          <w:lang w:eastAsia="ru-RU"/>
        </w:rPr>
      </w:pPr>
    </w:p>
    <w:p w:rsidR="00CB08A2" w:rsidRPr="009607AB" w:rsidRDefault="00CB08A2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eastAsia="Times New Roman" w:hAnsi="PT Astra Serif"/>
          <w:color w:val="FF0000"/>
          <w:sz w:val="24"/>
          <w:szCs w:val="24"/>
          <w:lang w:eastAsia="ru-RU"/>
        </w:rPr>
      </w:pPr>
    </w:p>
    <w:p w:rsidR="00CB08A2" w:rsidRPr="009607AB" w:rsidRDefault="00CB08A2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eastAsia="Times New Roman" w:hAnsi="PT Astra Serif"/>
          <w:color w:val="FF0000"/>
          <w:sz w:val="24"/>
          <w:szCs w:val="24"/>
          <w:lang w:eastAsia="ru-RU"/>
        </w:rPr>
      </w:pPr>
    </w:p>
    <w:p w:rsidR="00CB08A2" w:rsidRPr="009607AB" w:rsidRDefault="00CB08A2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eastAsia="Times New Roman" w:hAnsi="PT Astra Serif"/>
          <w:color w:val="FF0000"/>
          <w:sz w:val="24"/>
          <w:szCs w:val="24"/>
          <w:lang w:eastAsia="ru-RU"/>
        </w:rPr>
      </w:pPr>
    </w:p>
    <w:sectPr w:rsidR="00CB08A2" w:rsidRPr="009607AB" w:rsidSect="005B00F9">
      <w:footerReference w:type="default" r:id="rId8"/>
      <w:footnotePr>
        <w:pos w:val="beneathText"/>
      </w:footnotePr>
      <w:pgSz w:w="11905" w:h="16837"/>
      <w:pgMar w:top="426" w:right="565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EB" w:rsidRDefault="00743CEB">
      <w:r>
        <w:separator/>
      </w:r>
    </w:p>
  </w:endnote>
  <w:endnote w:type="continuationSeparator" w:id="0">
    <w:p w:rsidR="00743CEB" w:rsidRDefault="0074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B4" w:rsidRDefault="00670F08">
    <w:pPr>
      <w:pStyle w:val="ad"/>
      <w:jc w:val="right"/>
    </w:pPr>
    <w:fldSimple w:instr=" PAGE ">
      <w:r w:rsidR="000E330A">
        <w:rPr>
          <w:noProof/>
        </w:rPr>
        <w:t>1</w:t>
      </w:r>
    </w:fldSimple>
  </w:p>
  <w:p w:rsidR="00DE56B4" w:rsidRDefault="00DE56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EB" w:rsidRDefault="00743CEB">
      <w:r>
        <w:separator/>
      </w:r>
    </w:p>
  </w:footnote>
  <w:footnote w:type="continuationSeparator" w:id="0">
    <w:p w:rsidR="00743CEB" w:rsidRDefault="00743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21851F7E"/>
    <w:multiLevelType w:val="hybridMultilevel"/>
    <w:tmpl w:val="99281B1E"/>
    <w:lvl w:ilvl="0" w:tplc="8FE6C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3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E0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8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80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21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F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6E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87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4520D"/>
    <w:multiLevelType w:val="hybridMultilevel"/>
    <w:tmpl w:val="E4E4AD4E"/>
    <w:lvl w:ilvl="0" w:tplc="F3E6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0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7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87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4D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8F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21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0960D3"/>
    <w:multiLevelType w:val="hybridMultilevel"/>
    <w:tmpl w:val="999EAB9C"/>
    <w:lvl w:ilvl="0" w:tplc="16ECB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2B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2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F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C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5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835C4C"/>
    <w:multiLevelType w:val="hybridMultilevel"/>
    <w:tmpl w:val="5E8CAD2E"/>
    <w:lvl w:ilvl="0" w:tplc="556C882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BB4C66"/>
    <w:multiLevelType w:val="hybridMultilevel"/>
    <w:tmpl w:val="FA3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36D0E98"/>
    <w:multiLevelType w:val="hybridMultilevel"/>
    <w:tmpl w:val="3C1EDCDE"/>
    <w:lvl w:ilvl="0" w:tplc="86C0D8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F513C"/>
    <w:multiLevelType w:val="hybridMultilevel"/>
    <w:tmpl w:val="66764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154ED"/>
    <w:multiLevelType w:val="hybridMultilevel"/>
    <w:tmpl w:val="03182122"/>
    <w:lvl w:ilvl="0" w:tplc="C7E42D30">
      <w:start w:val="1"/>
      <w:numFmt w:val="decimal"/>
      <w:lvlText w:val="%1."/>
      <w:lvlJc w:val="left"/>
      <w:pPr>
        <w:ind w:left="79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B293932"/>
    <w:multiLevelType w:val="hybridMultilevel"/>
    <w:tmpl w:val="D6483358"/>
    <w:lvl w:ilvl="0" w:tplc="756C380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0863"/>
    <w:rsid w:val="00002EA6"/>
    <w:rsid w:val="00004918"/>
    <w:rsid w:val="00004D56"/>
    <w:rsid w:val="00007D99"/>
    <w:rsid w:val="00010FE1"/>
    <w:rsid w:val="00012B89"/>
    <w:rsid w:val="0001463A"/>
    <w:rsid w:val="00015CD2"/>
    <w:rsid w:val="0002259D"/>
    <w:rsid w:val="00023197"/>
    <w:rsid w:val="000233AD"/>
    <w:rsid w:val="00023C56"/>
    <w:rsid w:val="00023D25"/>
    <w:rsid w:val="00024204"/>
    <w:rsid w:val="000266FA"/>
    <w:rsid w:val="00026A1E"/>
    <w:rsid w:val="000306CD"/>
    <w:rsid w:val="000311BA"/>
    <w:rsid w:val="00032DD5"/>
    <w:rsid w:val="00035A63"/>
    <w:rsid w:val="00036ACC"/>
    <w:rsid w:val="0003784E"/>
    <w:rsid w:val="00040F41"/>
    <w:rsid w:val="00041083"/>
    <w:rsid w:val="0004144B"/>
    <w:rsid w:val="00041972"/>
    <w:rsid w:val="00042E17"/>
    <w:rsid w:val="000433A4"/>
    <w:rsid w:val="00043B27"/>
    <w:rsid w:val="00044071"/>
    <w:rsid w:val="00044F1C"/>
    <w:rsid w:val="000464E3"/>
    <w:rsid w:val="00047979"/>
    <w:rsid w:val="00051CC8"/>
    <w:rsid w:val="00051E38"/>
    <w:rsid w:val="00052395"/>
    <w:rsid w:val="00052BFC"/>
    <w:rsid w:val="00052C2D"/>
    <w:rsid w:val="00054DFC"/>
    <w:rsid w:val="00055765"/>
    <w:rsid w:val="00055A9E"/>
    <w:rsid w:val="00056C84"/>
    <w:rsid w:val="0005748D"/>
    <w:rsid w:val="0006190D"/>
    <w:rsid w:val="000633F7"/>
    <w:rsid w:val="00063D68"/>
    <w:rsid w:val="00065181"/>
    <w:rsid w:val="00066079"/>
    <w:rsid w:val="0007328E"/>
    <w:rsid w:val="00073515"/>
    <w:rsid w:val="00073FB3"/>
    <w:rsid w:val="00075146"/>
    <w:rsid w:val="00077BC6"/>
    <w:rsid w:val="000838F8"/>
    <w:rsid w:val="00084934"/>
    <w:rsid w:val="00084A1E"/>
    <w:rsid w:val="00084ABE"/>
    <w:rsid w:val="00084F91"/>
    <w:rsid w:val="00085C11"/>
    <w:rsid w:val="0008636A"/>
    <w:rsid w:val="00086FB2"/>
    <w:rsid w:val="00091987"/>
    <w:rsid w:val="000919F9"/>
    <w:rsid w:val="00091D14"/>
    <w:rsid w:val="00092285"/>
    <w:rsid w:val="00092479"/>
    <w:rsid w:val="000943AB"/>
    <w:rsid w:val="000948DD"/>
    <w:rsid w:val="00094BB2"/>
    <w:rsid w:val="00094C35"/>
    <w:rsid w:val="000A03B9"/>
    <w:rsid w:val="000A082E"/>
    <w:rsid w:val="000A0DE9"/>
    <w:rsid w:val="000A1A12"/>
    <w:rsid w:val="000A3E52"/>
    <w:rsid w:val="000A4DC2"/>
    <w:rsid w:val="000A6D17"/>
    <w:rsid w:val="000A7075"/>
    <w:rsid w:val="000B06D6"/>
    <w:rsid w:val="000B2300"/>
    <w:rsid w:val="000C0196"/>
    <w:rsid w:val="000C0955"/>
    <w:rsid w:val="000C168F"/>
    <w:rsid w:val="000C1CE1"/>
    <w:rsid w:val="000C210D"/>
    <w:rsid w:val="000C42B7"/>
    <w:rsid w:val="000C47F3"/>
    <w:rsid w:val="000C4958"/>
    <w:rsid w:val="000C5DE9"/>
    <w:rsid w:val="000C649E"/>
    <w:rsid w:val="000C6F70"/>
    <w:rsid w:val="000D1917"/>
    <w:rsid w:val="000D1C62"/>
    <w:rsid w:val="000D310B"/>
    <w:rsid w:val="000D35AF"/>
    <w:rsid w:val="000D37DD"/>
    <w:rsid w:val="000D76D1"/>
    <w:rsid w:val="000D7F9F"/>
    <w:rsid w:val="000E330A"/>
    <w:rsid w:val="000E39A0"/>
    <w:rsid w:val="000E57EB"/>
    <w:rsid w:val="000F1776"/>
    <w:rsid w:val="000F3DC6"/>
    <w:rsid w:val="000F6467"/>
    <w:rsid w:val="001024A3"/>
    <w:rsid w:val="001028E9"/>
    <w:rsid w:val="0011083D"/>
    <w:rsid w:val="00113572"/>
    <w:rsid w:val="00113D18"/>
    <w:rsid w:val="00114C4B"/>
    <w:rsid w:val="00120080"/>
    <w:rsid w:val="001250E2"/>
    <w:rsid w:val="00125400"/>
    <w:rsid w:val="00125AF6"/>
    <w:rsid w:val="00126CAA"/>
    <w:rsid w:val="00127C73"/>
    <w:rsid w:val="001304CC"/>
    <w:rsid w:val="001307DE"/>
    <w:rsid w:val="00130C3A"/>
    <w:rsid w:val="001327A0"/>
    <w:rsid w:val="00133159"/>
    <w:rsid w:val="00133FA1"/>
    <w:rsid w:val="00134C9B"/>
    <w:rsid w:val="00135498"/>
    <w:rsid w:val="00137454"/>
    <w:rsid w:val="001400E1"/>
    <w:rsid w:val="00147155"/>
    <w:rsid w:val="001473A0"/>
    <w:rsid w:val="00150E15"/>
    <w:rsid w:val="00150E7A"/>
    <w:rsid w:val="001513D9"/>
    <w:rsid w:val="00152AEB"/>
    <w:rsid w:val="001530B0"/>
    <w:rsid w:val="001550B5"/>
    <w:rsid w:val="0015684E"/>
    <w:rsid w:val="00162EC7"/>
    <w:rsid w:val="00163545"/>
    <w:rsid w:val="00163AAA"/>
    <w:rsid w:val="00166119"/>
    <w:rsid w:val="00166C3F"/>
    <w:rsid w:val="00170CBF"/>
    <w:rsid w:val="00171C5F"/>
    <w:rsid w:val="00172980"/>
    <w:rsid w:val="00173450"/>
    <w:rsid w:val="001849D4"/>
    <w:rsid w:val="00191833"/>
    <w:rsid w:val="0019267E"/>
    <w:rsid w:val="00192902"/>
    <w:rsid w:val="00195090"/>
    <w:rsid w:val="0019554D"/>
    <w:rsid w:val="001969F0"/>
    <w:rsid w:val="001A209B"/>
    <w:rsid w:val="001A25A8"/>
    <w:rsid w:val="001A510C"/>
    <w:rsid w:val="001A61F7"/>
    <w:rsid w:val="001A6B6B"/>
    <w:rsid w:val="001B0408"/>
    <w:rsid w:val="001B0C2F"/>
    <w:rsid w:val="001B1559"/>
    <w:rsid w:val="001B3322"/>
    <w:rsid w:val="001B432B"/>
    <w:rsid w:val="001B5EB2"/>
    <w:rsid w:val="001B752D"/>
    <w:rsid w:val="001B7651"/>
    <w:rsid w:val="001C0F08"/>
    <w:rsid w:val="001C249E"/>
    <w:rsid w:val="001C7BFE"/>
    <w:rsid w:val="001C7E5B"/>
    <w:rsid w:val="001D19E3"/>
    <w:rsid w:val="001D37AC"/>
    <w:rsid w:val="001D7716"/>
    <w:rsid w:val="001E17B5"/>
    <w:rsid w:val="001E2136"/>
    <w:rsid w:val="001E3A09"/>
    <w:rsid w:val="001E411B"/>
    <w:rsid w:val="001E5010"/>
    <w:rsid w:val="001E59A8"/>
    <w:rsid w:val="001E7B74"/>
    <w:rsid w:val="001F492D"/>
    <w:rsid w:val="00200FDF"/>
    <w:rsid w:val="0020339E"/>
    <w:rsid w:val="002051AB"/>
    <w:rsid w:val="00205531"/>
    <w:rsid w:val="00206F4C"/>
    <w:rsid w:val="0020731D"/>
    <w:rsid w:val="00210C8B"/>
    <w:rsid w:val="00210CBE"/>
    <w:rsid w:val="00210E71"/>
    <w:rsid w:val="0021160E"/>
    <w:rsid w:val="0021614A"/>
    <w:rsid w:val="00217C7A"/>
    <w:rsid w:val="00217D5A"/>
    <w:rsid w:val="00217E88"/>
    <w:rsid w:val="0022153F"/>
    <w:rsid w:val="00221590"/>
    <w:rsid w:val="00224ED9"/>
    <w:rsid w:val="00227800"/>
    <w:rsid w:val="00230B60"/>
    <w:rsid w:val="002324FE"/>
    <w:rsid w:val="002325E0"/>
    <w:rsid w:val="002328EA"/>
    <w:rsid w:val="00232CA5"/>
    <w:rsid w:val="00233CB1"/>
    <w:rsid w:val="00240087"/>
    <w:rsid w:val="00243CD3"/>
    <w:rsid w:val="00244C2B"/>
    <w:rsid w:val="00244E04"/>
    <w:rsid w:val="0025101D"/>
    <w:rsid w:val="002511CB"/>
    <w:rsid w:val="0025165D"/>
    <w:rsid w:val="0025207F"/>
    <w:rsid w:val="00252A04"/>
    <w:rsid w:val="00253378"/>
    <w:rsid w:val="00255B3E"/>
    <w:rsid w:val="002600EE"/>
    <w:rsid w:val="0026131D"/>
    <w:rsid w:val="00263406"/>
    <w:rsid w:val="0027106E"/>
    <w:rsid w:val="00274403"/>
    <w:rsid w:val="00277B3B"/>
    <w:rsid w:val="00277DB7"/>
    <w:rsid w:val="0028071A"/>
    <w:rsid w:val="0028389B"/>
    <w:rsid w:val="00283C58"/>
    <w:rsid w:val="002915BE"/>
    <w:rsid w:val="00292352"/>
    <w:rsid w:val="002945B0"/>
    <w:rsid w:val="002958B1"/>
    <w:rsid w:val="00296E9F"/>
    <w:rsid w:val="002A0A47"/>
    <w:rsid w:val="002A3A00"/>
    <w:rsid w:val="002A4506"/>
    <w:rsid w:val="002A581A"/>
    <w:rsid w:val="002B335F"/>
    <w:rsid w:val="002B4178"/>
    <w:rsid w:val="002B621D"/>
    <w:rsid w:val="002C0863"/>
    <w:rsid w:val="002C0CAC"/>
    <w:rsid w:val="002C1474"/>
    <w:rsid w:val="002C2937"/>
    <w:rsid w:val="002C355C"/>
    <w:rsid w:val="002C4E0F"/>
    <w:rsid w:val="002C70C3"/>
    <w:rsid w:val="002C7B1A"/>
    <w:rsid w:val="002C7FA8"/>
    <w:rsid w:val="002D04CF"/>
    <w:rsid w:val="002D06A2"/>
    <w:rsid w:val="002D283C"/>
    <w:rsid w:val="002D2C33"/>
    <w:rsid w:val="002D4212"/>
    <w:rsid w:val="002D5EDE"/>
    <w:rsid w:val="002E0EF4"/>
    <w:rsid w:val="002E12D4"/>
    <w:rsid w:val="002E1C05"/>
    <w:rsid w:val="002E305C"/>
    <w:rsid w:val="002E54C3"/>
    <w:rsid w:val="002E6E89"/>
    <w:rsid w:val="002F3162"/>
    <w:rsid w:val="002F3A22"/>
    <w:rsid w:val="002F3E1C"/>
    <w:rsid w:val="002F4145"/>
    <w:rsid w:val="002F52A9"/>
    <w:rsid w:val="002F6543"/>
    <w:rsid w:val="002F6FDD"/>
    <w:rsid w:val="002F7B13"/>
    <w:rsid w:val="003002EE"/>
    <w:rsid w:val="003003C1"/>
    <w:rsid w:val="00302ECC"/>
    <w:rsid w:val="00303210"/>
    <w:rsid w:val="003048C1"/>
    <w:rsid w:val="00305A45"/>
    <w:rsid w:val="003069FC"/>
    <w:rsid w:val="00307CC0"/>
    <w:rsid w:val="00312778"/>
    <w:rsid w:val="003129E6"/>
    <w:rsid w:val="003132EC"/>
    <w:rsid w:val="00314968"/>
    <w:rsid w:val="0031667E"/>
    <w:rsid w:val="00320BA4"/>
    <w:rsid w:val="003229A3"/>
    <w:rsid w:val="0032317A"/>
    <w:rsid w:val="003242C5"/>
    <w:rsid w:val="003275F6"/>
    <w:rsid w:val="00331F34"/>
    <w:rsid w:val="003321C9"/>
    <w:rsid w:val="003347FE"/>
    <w:rsid w:val="00335E70"/>
    <w:rsid w:val="00336E60"/>
    <w:rsid w:val="00337FEC"/>
    <w:rsid w:val="003421E9"/>
    <w:rsid w:val="003424EE"/>
    <w:rsid w:val="00342638"/>
    <w:rsid w:val="0034330C"/>
    <w:rsid w:val="003433C0"/>
    <w:rsid w:val="0034440E"/>
    <w:rsid w:val="00345A78"/>
    <w:rsid w:val="00345F74"/>
    <w:rsid w:val="003513BB"/>
    <w:rsid w:val="003540CD"/>
    <w:rsid w:val="003550D1"/>
    <w:rsid w:val="003551A7"/>
    <w:rsid w:val="003551F3"/>
    <w:rsid w:val="00355277"/>
    <w:rsid w:val="003559BD"/>
    <w:rsid w:val="00360552"/>
    <w:rsid w:val="003628DC"/>
    <w:rsid w:val="003644FA"/>
    <w:rsid w:val="003645FC"/>
    <w:rsid w:val="00364E2D"/>
    <w:rsid w:val="00366196"/>
    <w:rsid w:val="003665CA"/>
    <w:rsid w:val="003674AC"/>
    <w:rsid w:val="0037084B"/>
    <w:rsid w:val="00371050"/>
    <w:rsid w:val="0037296A"/>
    <w:rsid w:val="00373537"/>
    <w:rsid w:val="00373C4E"/>
    <w:rsid w:val="00374B4F"/>
    <w:rsid w:val="00381CF8"/>
    <w:rsid w:val="003838C4"/>
    <w:rsid w:val="00386566"/>
    <w:rsid w:val="00386611"/>
    <w:rsid w:val="00387466"/>
    <w:rsid w:val="00387CD3"/>
    <w:rsid w:val="0039375D"/>
    <w:rsid w:val="003946A7"/>
    <w:rsid w:val="0039471C"/>
    <w:rsid w:val="0039635F"/>
    <w:rsid w:val="003975AF"/>
    <w:rsid w:val="00397B84"/>
    <w:rsid w:val="003A1448"/>
    <w:rsid w:val="003A46CE"/>
    <w:rsid w:val="003A56C9"/>
    <w:rsid w:val="003A6851"/>
    <w:rsid w:val="003A6BA4"/>
    <w:rsid w:val="003B0991"/>
    <w:rsid w:val="003B1F03"/>
    <w:rsid w:val="003B3405"/>
    <w:rsid w:val="003B3548"/>
    <w:rsid w:val="003B45B1"/>
    <w:rsid w:val="003B4A49"/>
    <w:rsid w:val="003B519A"/>
    <w:rsid w:val="003B6600"/>
    <w:rsid w:val="003B6C02"/>
    <w:rsid w:val="003C1C35"/>
    <w:rsid w:val="003C2434"/>
    <w:rsid w:val="003C3A4C"/>
    <w:rsid w:val="003D0A95"/>
    <w:rsid w:val="003D11E9"/>
    <w:rsid w:val="003D4105"/>
    <w:rsid w:val="003D416F"/>
    <w:rsid w:val="003D4BE2"/>
    <w:rsid w:val="003D5B53"/>
    <w:rsid w:val="003D752C"/>
    <w:rsid w:val="003E06CE"/>
    <w:rsid w:val="003E4724"/>
    <w:rsid w:val="003E7E86"/>
    <w:rsid w:val="003F10E7"/>
    <w:rsid w:val="003F2646"/>
    <w:rsid w:val="003F5173"/>
    <w:rsid w:val="003F5844"/>
    <w:rsid w:val="00400059"/>
    <w:rsid w:val="004008C7"/>
    <w:rsid w:val="00403024"/>
    <w:rsid w:val="00404782"/>
    <w:rsid w:val="00404F38"/>
    <w:rsid w:val="00405308"/>
    <w:rsid w:val="00405CB0"/>
    <w:rsid w:val="004063CB"/>
    <w:rsid w:val="0040651D"/>
    <w:rsid w:val="00407715"/>
    <w:rsid w:val="00412BE1"/>
    <w:rsid w:val="004133DC"/>
    <w:rsid w:val="004139BD"/>
    <w:rsid w:val="00414580"/>
    <w:rsid w:val="0041621A"/>
    <w:rsid w:val="004220E0"/>
    <w:rsid w:val="00422485"/>
    <w:rsid w:val="004241F8"/>
    <w:rsid w:val="0042523F"/>
    <w:rsid w:val="00425F12"/>
    <w:rsid w:val="00425FBD"/>
    <w:rsid w:val="00427277"/>
    <w:rsid w:val="004303D0"/>
    <w:rsid w:val="004342B6"/>
    <w:rsid w:val="004355FB"/>
    <w:rsid w:val="00435EE4"/>
    <w:rsid w:val="00435FF2"/>
    <w:rsid w:val="00440C2C"/>
    <w:rsid w:val="004463BC"/>
    <w:rsid w:val="00447577"/>
    <w:rsid w:val="00447701"/>
    <w:rsid w:val="00447E1E"/>
    <w:rsid w:val="00450576"/>
    <w:rsid w:val="00450E1C"/>
    <w:rsid w:val="004512C6"/>
    <w:rsid w:val="004512E3"/>
    <w:rsid w:val="00451B59"/>
    <w:rsid w:val="004527E3"/>
    <w:rsid w:val="0045494C"/>
    <w:rsid w:val="00457159"/>
    <w:rsid w:val="00460D53"/>
    <w:rsid w:val="004620E7"/>
    <w:rsid w:val="004622DF"/>
    <w:rsid w:val="004656FC"/>
    <w:rsid w:val="00465A7D"/>
    <w:rsid w:val="00466025"/>
    <w:rsid w:val="004661E4"/>
    <w:rsid w:val="004667EC"/>
    <w:rsid w:val="004700C9"/>
    <w:rsid w:val="00471F36"/>
    <w:rsid w:val="00481521"/>
    <w:rsid w:val="004816E8"/>
    <w:rsid w:val="004832F8"/>
    <w:rsid w:val="00491748"/>
    <w:rsid w:val="00492F22"/>
    <w:rsid w:val="0049425B"/>
    <w:rsid w:val="00494788"/>
    <w:rsid w:val="004A1DD4"/>
    <w:rsid w:val="004A43C8"/>
    <w:rsid w:val="004A671F"/>
    <w:rsid w:val="004B2412"/>
    <w:rsid w:val="004B62A8"/>
    <w:rsid w:val="004B657A"/>
    <w:rsid w:val="004B6E47"/>
    <w:rsid w:val="004C00CC"/>
    <w:rsid w:val="004C0201"/>
    <w:rsid w:val="004C1D4D"/>
    <w:rsid w:val="004C3AFE"/>
    <w:rsid w:val="004C3D57"/>
    <w:rsid w:val="004C3EED"/>
    <w:rsid w:val="004C60B7"/>
    <w:rsid w:val="004D0969"/>
    <w:rsid w:val="004D123F"/>
    <w:rsid w:val="004D13AF"/>
    <w:rsid w:val="004D1A0C"/>
    <w:rsid w:val="004D217C"/>
    <w:rsid w:val="004D55A1"/>
    <w:rsid w:val="004D66A4"/>
    <w:rsid w:val="004D67BA"/>
    <w:rsid w:val="004E02F2"/>
    <w:rsid w:val="004E1A51"/>
    <w:rsid w:val="004E1B94"/>
    <w:rsid w:val="004E1FF5"/>
    <w:rsid w:val="004E29DA"/>
    <w:rsid w:val="004E4633"/>
    <w:rsid w:val="004E588D"/>
    <w:rsid w:val="004F2E40"/>
    <w:rsid w:val="004F4A0E"/>
    <w:rsid w:val="004F50D4"/>
    <w:rsid w:val="004F5ACF"/>
    <w:rsid w:val="00500673"/>
    <w:rsid w:val="00502961"/>
    <w:rsid w:val="00503D70"/>
    <w:rsid w:val="00504E57"/>
    <w:rsid w:val="00506558"/>
    <w:rsid w:val="00506C45"/>
    <w:rsid w:val="00507FE2"/>
    <w:rsid w:val="005101C6"/>
    <w:rsid w:val="005118C3"/>
    <w:rsid w:val="00512762"/>
    <w:rsid w:val="00512F2E"/>
    <w:rsid w:val="00514AD4"/>
    <w:rsid w:val="005166AD"/>
    <w:rsid w:val="005205B2"/>
    <w:rsid w:val="005212F8"/>
    <w:rsid w:val="00521F55"/>
    <w:rsid w:val="005237B7"/>
    <w:rsid w:val="00524F26"/>
    <w:rsid w:val="00524FB9"/>
    <w:rsid w:val="00525420"/>
    <w:rsid w:val="00525F35"/>
    <w:rsid w:val="005273FC"/>
    <w:rsid w:val="005274AB"/>
    <w:rsid w:val="00530726"/>
    <w:rsid w:val="00530743"/>
    <w:rsid w:val="00532758"/>
    <w:rsid w:val="005337DF"/>
    <w:rsid w:val="005350F6"/>
    <w:rsid w:val="005360C2"/>
    <w:rsid w:val="00536405"/>
    <w:rsid w:val="005371A8"/>
    <w:rsid w:val="00537328"/>
    <w:rsid w:val="0053789C"/>
    <w:rsid w:val="00541987"/>
    <w:rsid w:val="00542C3D"/>
    <w:rsid w:val="0054404B"/>
    <w:rsid w:val="00545856"/>
    <w:rsid w:val="00545E32"/>
    <w:rsid w:val="00546193"/>
    <w:rsid w:val="005461EC"/>
    <w:rsid w:val="00546A14"/>
    <w:rsid w:val="00550138"/>
    <w:rsid w:val="00551209"/>
    <w:rsid w:val="005559D6"/>
    <w:rsid w:val="0056107B"/>
    <w:rsid w:val="005624CC"/>
    <w:rsid w:val="00563462"/>
    <w:rsid w:val="00563C8A"/>
    <w:rsid w:val="005642BE"/>
    <w:rsid w:val="00564FC9"/>
    <w:rsid w:val="00565D1C"/>
    <w:rsid w:val="00567BF3"/>
    <w:rsid w:val="005706FA"/>
    <w:rsid w:val="00571E82"/>
    <w:rsid w:val="00572D8E"/>
    <w:rsid w:val="00575F9F"/>
    <w:rsid w:val="00576381"/>
    <w:rsid w:val="0058066A"/>
    <w:rsid w:val="00581560"/>
    <w:rsid w:val="005825F4"/>
    <w:rsid w:val="00582A68"/>
    <w:rsid w:val="005841B6"/>
    <w:rsid w:val="0058447B"/>
    <w:rsid w:val="00584714"/>
    <w:rsid w:val="005851E9"/>
    <w:rsid w:val="00585BA4"/>
    <w:rsid w:val="00585CB9"/>
    <w:rsid w:val="00586089"/>
    <w:rsid w:val="00590E25"/>
    <w:rsid w:val="00592200"/>
    <w:rsid w:val="00592230"/>
    <w:rsid w:val="005A1266"/>
    <w:rsid w:val="005A16C9"/>
    <w:rsid w:val="005A1910"/>
    <w:rsid w:val="005A33C5"/>
    <w:rsid w:val="005A3954"/>
    <w:rsid w:val="005A5714"/>
    <w:rsid w:val="005A5981"/>
    <w:rsid w:val="005B00F9"/>
    <w:rsid w:val="005B0FD2"/>
    <w:rsid w:val="005B1903"/>
    <w:rsid w:val="005B24B4"/>
    <w:rsid w:val="005B5033"/>
    <w:rsid w:val="005B558E"/>
    <w:rsid w:val="005B720A"/>
    <w:rsid w:val="005B7332"/>
    <w:rsid w:val="005C0DB2"/>
    <w:rsid w:val="005C2523"/>
    <w:rsid w:val="005C286A"/>
    <w:rsid w:val="005C2F51"/>
    <w:rsid w:val="005C34E7"/>
    <w:rsid w:val="005C5525"/>
    <w:rsid w:val="005D5915"/>
    <w:rsid w:val="005D59C5"/>
    <w:rsid w:val="005D6FB1"/>
    <w:rsid w:val="005E2A3C"/>
    <w:rsid w:val="005E4356"/>
    <w:rsid w:val="005E6DBD"/>
    <w:rsid w:val="005E6DEA"/>
    <w:rsid w:val="005E7745"/>
    <w:rsid w:val="005F7950"/>
    <w:rsid w:val="006021A6"/>
    <w:rsid w:val="006036AC"/>
    <w:rsid w:val="00605A14"/>
    <w:rsid w:val="00605C09"/>
    <w:rsid w:val="0060743F"/>
    <w:rsid w:val="00607D70"/>
    <w:rsid w:val="00607D7D"/>
    <w:rsid w:val="00611F93"/>
    <w:rsid w:val="00612C13"/>
    <w:rsid w:val="00614A77"/>
    <w:rsid w:val="006165C0"/>
    <w:rsid w:val="00617BD4"/>
    <w:rsid w:val="00622E9D"/>
    <w:rsid w:val="00623267"/>
    <w:rsid w:val="0062574E"/>
    <w:rsid w:val="00626658"/>
    <w:rsid w:val="0063186D"/>
    <w:rsid w:val="00633AE0"/>
    <w:rsid w:val="006362B8"/>
    <w:rsid w:val="006373F6"/>
    <w:rsid w:val="0064056D"/>
    <w:rsid w:val="00640839"/>
    <w:rsid w:val="00642D22"/>
    <w:rsid w:val="006463F8"/>
    <w:rsid w:val="006468A2"/>
    <w:rsid w:val="00647AEA"/>
    <w:rsid w:val="00650CA3"/>
    <w:rsid w:val="006542AB"/>
    <w:rsid w:val="0065437A"/>
    <w:rsid w:val="00654BB0"/>
    <w:rsid w:val="00654DFA"/>
    <w:rsid w:val="006550CA"/>
    <w:rsid w:val="0065654C"/>
    <w:rsid w:val="00657AC5"/>
    <w:rsid w:val="006602C9"/>
    <w:rsid w:val="00661715"/>
    <w:rsid w:val="00661867"/>
    <w:rsid w:val="00663BFE"/>
    <w:rsid w:val="006663BB"/>
    <w:rsid w:val="006675DA"/>
    <w:rsid w:val="0067099B"/>
    <w:rsid w:val="00670F08"/>
    <w:rsid w:val="00671FF6"/>
    <w:rsid w:val="006724DA"/>
    <w:rsid w:val="0067368E"/>
    <w:rsid w:val="006743DA"/>
    <w:rsid w:val="00674B2F"/>
    <w:rsid w:val="00675153"/>
    <w:rsid w:val="00681E82"/>
    <w:rsid w:val="006826CF"/>
    <w:rsid w:val="00682976"/>
    <w:rsid w:val="00683A58"/>
    <w:rsid w:val="00683C47"/>
    <w:rsid w:val="00684065"/>
    <w:rsid w:val="006848DB"/>
    <w:rsid w:val="00687464"/>
    <w:rsid w:val="006905E0"/>
    <w:rsid w:val="00691D7B"/>
    <w:rsid w:val="00695600"/>
    <w:rsid w:val="00697460"/>
    <w:rsid w:val="0069759D"/>
    <w:rsid w:val="006975C5"/>
    <w:rsid w:val="006A17E3"/>
    <w:rsid w:val="006A3111"/>
    <w:rsid w:val="006A36EF"/>
    <w:rsid w:val="006A3A83"/>
    <w:rsid w:val="006A3C29"/>
    <w:rsid w:val="006A58E1"/>
    <w:rsid w:val="006A5932"/>
    <w:rsid w:val="006A6729"/>
    <w:rsid w:val="006A7BDD"/>
    <w:rsid w:val="006B3CFA"/>
    <w:rsid w:val="006B3FF1"/>
    <w:rsid w:val="006B6877"/>
    <w:rsid w:val="006B73D2"/>
    <w:rsid w:val="006B7DD5"/>
    <w:rsid w:val="006C1A69"/>
    <w:rsid w:val="006C21EB"/>
    <w:rsid w:val="006C2961"/>
    <w:rsid w:val="006C46D4"/>
    <w:rsid w:val="006C4AA6"/>
    <w:rsid w:val="006C5105"/>
    <w:rsid w:val="006C51BC"/>
    <w:rsid w:val="006C5C54"/>
    <w:rsid w:val="006D017C"/>
    <w:rsid w:val="006D3591"/>
    <w:rsid w:val="006D49BB"/>
    <w:rsid w:val="006D53F7"/>
    <w:rsid w:val="006D55F4"/>
    <w:rsid w:val="006D6DDC"/>
    <w:rsid w:val="006E00D1"/>
    <w:rsid w:val="006E05C1"/>
    <w:rsid w:val="006E120A"/>
    <w:rsid w:val="006E1F3C"/>
    <w:rsid w:val="006E3795"/>
    <w:rsid w:val="006E44D8"/>
    <w:rsid w:val="006E4A45"/>
    <w:rsid w:val="006E5508"/>
    <w:rsid w:val="006E69EE"/>
    <w:rsid w:val="006F0F8E"/>
    <w:rsid w:val="006F282B"/>
    <w:rsid w:val="006F3996"/>
    <w:rsid w:val="006F5431"/>
    <w:rsid w:val="006F5ECC"/>
    <w:rsid w:val="006F6B6D"/>
    <w:rsid w:val="00701034"/>
    <w:rsid w:val="007029C8"/>
    <w:rsid w:val="007060C9"/>
    <w:rsid w:val="00707068"/>
    <w:rsid w:val="00707174"/>
    <w:rsid w:val="007100B6"/>
    <w:rsid w:val="00711338"/>
    <w:rsid w:val="007118A1"/>
    <w:rsid w:val="00712C6D"/>
    <w:rsid w:val="007130AE"/>
    <w:rsid w:val="00713B5E"/>
    <w:rsid w:val="007145EB"/>
    <w:rsid w:val="00714668"/>
    <w:rsid w:val="00715AFF"/>
    <w:rsid w:val="0072062A"/>
    <w:rsid w:val="007209A6"/>
    <w:rsid w:val="00720C06"/>
    <w:rsid w:val="00723D6B"/>
    <w:rsid w:val="00727AF1"/>
    <w:rsid w:val="00727D47"/>
    <w:rsid w:val="00727D98"/>
    <w:rsid w:val="007325E6"/>
    <w:rsid w:val="00732AAF"/>
    <w:rsid w:val="00733376"/>
    <w:rsid w:val="00737098"/>
    <w:rsid w:val="00737FE2"/>
    <w:rsid w:val="00743249"/>
    <w:rsid w:val="00743CEB"/>
    <w:rsid w:val="007452CC"/>
    <w:rsid w:val="0074530F"/>
    <w:rsid w:val="0074639A"/>
    <w:rsid w:val="00746BAD"/>
    <w:rsid w:val="00747045"/>
    <w:rsid w:val="007471FF"/>
    <w:rsid w:val="007510B6"/>
    <w:rsid w:val="00754055"/>
    <w:rsid w:val="00754615"/>
    <w:rsid w:val="00754A6F"/>
    <w:rsid w:val="00755368"/>
    <w:rsid w:val="00760C87"/>
    <w:rsid w:val="007618BF"/>
    <w:rsid w:val="00761D9E"/>
    <w:rsid w:val="00764291"/>
    <w:rsid w:val="0076540F"/>
    <w:rsid w:val="00765CAB"/>
    <w:rsid w:val="007672C3"/>
    <w:rsid w:val="007679D2"/>
    <w:rsid w:val="0077584A"/>
    <w:rsid w:val="0077704D"/>
    <w:rsid w:val="00781D83"/>
    <w:rsid w:val="007846F6"/>
    <w:rsid w:val="00784773"/>
    <w:rsid w:val="00784B8E"/>
    <w:rsid w:val="00785C20"/>
    <w:rsid w:val="007903CA"/>
    <w:rsid w:val="007917DE"/>
    <w:rsid w:val="00791EC1"/>
    <w:rsid w:val="00794034"/>
    <w:rsid w:val="0079412B"/>
    <w:rsid w:val="00796873"/>
    <w:rsid w:val="007973EA"/>
    <w:rsid w:val="00797FDA"/>
    <w:rsid w:val="007A52BB"/>
    <w:rsid w:val="007A5949"/>
    <w:rsid w:val="007A6FBF"/>
    <w:rsid w:val="007A7B51"/>
    <w:rsid w:val="007B05A9"/>
    <w:rsid w:val="007B1204"/>
    <w:rsid w:val="007B1A36"/>
    <w:rsid w:val="007B2C1F"/>
    <w:rsid w:val="007B3C35"/>
    <w:rsid w:val="007B55A0"/>
    <w:rsid w:val="007B55CB"/>
    <w:rsid w:val="007B5EA5"/>
    <w:rsid w:val="007B645E"/>
    <w:rsid w:val="007B6827"/>
    <w:rsid w:val="007C2FE8"/>
    <w:rsid w:val="007C3CF3"/>
    <w:rsid w:val="007C5C0E"/>
    <w:rsid w:val="007D3350"/>
    <w:rsid w:val="007D532B"/>
    <w:rsid w:val="007D6B5B"/>
    <w:rsid w:val="007D6C8D"/>
    <w:rsid w:val="007E0C37"/>
    <w:rsid w:val="007E2A14"/>
    <w:rsid w:val="007E2E87"/>
    <w:rsid w:val="007E3518"/>
    <w:rsid w:val="007E4546"/>
    <w:rsid w:val="007E58F5"/>
    <w:rsid w:val="007F0E60"/>
    <w:rsid w:val="007F20AF"/>
    <w:rsid w:val="007F272A"/>
    <w:rsid w:val="007F2A50"/>
    <w:rsid w:val="007F3B15"/>
    <w:rsid w:val="007F4CAB"/>
    <w:rsid w:val="007F501D"/>
    <w:rsid w:val="00804042"/>
    <w:rsid w:val="008042EB"/>
    <w:rsid w:val="008076CD"/>
    <w:rsid w:val="00807A1A"/>
    <w:rsid w:val="0081003A"/>
    <w:rsid w:val="00811A32"/>
    <w:rsid w:val="00812C2A"/>
    <w:rsid w:val="00813340"/>
    <w:rsid w:val="00813773"/>
    <w:rsid w:val="00813780"/>
    <w:rsid w:val="008152BF"/>
    <w:rsid w:val="008156DF"/>
    <w:rsid w:val="008224D7"/>
    <w:rsid w:val="008225B9"/>
    <w:rsid w:val="0082566E"/>
    <w:rsid w:val="00825B9C"/>
    <w:rsid w:val="00826ADF"/>
    <w:rsid w:val="00826C50"/>
    <w:rsid w:val="00832A30"/>
    <w:rsid w:val="008330AE"/>
    <w:rsid w:val="00834EF0"/>
    <w:rsid w:val="008362E7"/>
    <w:rsid w:val="008375BD"/>
    <w:rsid w:val="00843904"/>
    <w:rsid w:val="00843B04"/>
    <w:rsid w:val="008442B2"/>
    <w:rsid w:val="00844E28"/>
    <w:rsid w:val="008456B6"/>
    <w:rsid w:val="00846C9A"/>
    <w:rsid w:val="00847708"/>
    <w:rsid w:val="00847BA6"/>
    <w:rsid w:val="0085774C"/>
    <w:rsid w:val="0086038D"/>
    <w:rsid w:val="008605A6"/>
    <w:rsid w:val="0086344E"/>
    <w:rsid w:val="0086379A"/>
    <w:rsid w:val="00871C4E"/>
    <w:rsid w:val="008750E8"/>
    <w:rsid w:val="00876AB6"/>
    <w:rsid w:val="008775FA"/>
    <w:rsid w:val="00877988"/>
    <w:rsid w:val="008806A8"/>
    <w:rsid w:val="00883231"/>
    <w:rsid w:val="00886014"/>
    <w:rsid w:val="00886D76"/>
    <w:rsid w:val="00887B18"/>
    <w:rsid w:val="00890170"/>
    <w:rsid w:val="00890665"/>
    <w:rsid w:val="00890B25"/>
    <w:rsid w:val="00891B27"/>
    <w:rsid w:val="00892630"/>
    <w:rsid w:val="00894300"/>
    <w:rsid w:val="008952F5"/>
    <w:rsid w:val="008A5765"/>
    <w:rsid w:val="008A5AFB"/>
    <w:rsid w:val="008A6D9C"/>
    <w:rsid w:val="008A7B2B"/>
    <w:rsid w:val="008B094C"/>
    <w:rsid w:val="008B3012"/>
    <w:rsid w:val="008B4978"/>
    <w:rsid w:val="008B4A04"/>
    <w:rsid w:val="008B70CB"/>
    <w:rsid w:val="008C18CC"/>
    <w:rsid w:val="008C361F"/>
    <w:rsid w:val="008C6E5C"/>
    <w:rsid w:val="008C702C"/>
    <w:rsid w:val="008D0A28"/>
    <w:rsid w:val="008D0C80"/>
    <w:rsid w:val="008D197E"/>
    <w:rsid w:val="008D2490"/>
    <w:rsid w:val="008D40C6"/>
    <w:rsid w:val="008D422D"/>
    <w:rsid w:val="008D5386"/>
    <w:rsid w:val="008D6738"/>
    <w:rsid w:val="008E025E"/>
    <w:rsid w:val="008E053F"/>
    <w:rsid w:val="008E1B2C"/>
    <w:rsid w:val="008E2119"/>
    <w:rsid w:val="008E393E"/>
    <w:rsid w:val="008E3A60"/>
    <w:rsid w:val="008E4168"/>
    <w:rsid w:val="008E445F"/>
    <w:rsid w:val="008E4A60"/>
    <w:rsid w:val="008E6BB2"/>
    <w:rsid w:val="008E73D3"/>
    <w:rsid w:val="008F2DD0"/>
    <w:rsid w:val="008F30C6"/>
    <w:rsid w:val="008F316F"/>
    <w:rsid w:val="008F38A5"/>
    <w:rsid w:val="008F6842"/>
    <w:rsid w:val="008F6AE0"/>
    <w:rsid w:val="009025D7"/>
    <w:rsid w:val="00902872"/>
    <w:rsid w:val="00902990"/>
    <w:rsid w:val="00903B56"/>
    <w:rsid w:val="00911F2A"/>
    <w:rsid w:val="00912C67"/>
    <w:rsid w:val="00913798"/>
    <w:rsid w:val="00920F27"/>
    <w:rsid w:val="009213F2"/>
    <w:rsid w:val="00921DCD"/>
    <w:rsid w:val="0092287F"/>
    <w:rsid w:val="00923D07"/>
    <w:rsid w:val="00926E95"/>
    <w:rsid w:val="009276A2"/>
    <w:rsid w:val="009279DF"/>
    <w:rsid w:val="00931819"/>
    <w:rsid w:val="00932688"/>
    <w:rsid w:val="00934580"/>
    <w:rsid w:val="00937199"/>
    <w:rsid w:val="00937C77"/>
    <w:rsid w:val="00940447"/>
    <w:rsid w:val="009407A4"/>
    <w:rsid w:val="0094186E"/>
    <w:rsid w:val="009419E6"/>
    <w:rsid w:val="00941B9E"/>
    <w:rsid w:val="00943415"/>
    <w:rsid w:val="00943759"/>
    <w:rsid w:val="00944378"/>
    <w:rsid w:val="0094558E"/>
    <w:rsid w:val="00952D50"/>
    <w:rsid w:val="00953924"/>
    <w:rsid w:val="00954BBD"/>
    <w:rsid w:val="00955B51"/>
    <w:rsid w:val="009607AB"/>
    <w:rsid w:val="009607EE"/>
    <w:rsid w:val="009610FB"/>
    <w:rsid w:val="00962B11"/>
    <w:rsid w:val="00962DB0"/>
    <w:rsid w:val="00965FC4"/>
    <w:rsid w:val="00966F27"/>
    <w:rsid w:val="00972538"/>
    <w:rsid w:val="009725ED"/>
    <w:rsid w:val="0097435A"/>
    <w:rsid w:val="00974723"/>
    <w:rsid w:val="009765A0"/>
    <w:rsid w:val="009768CE"/>
    <w:rsid w:val="009807D3"/>
    <w:rsid w:val="00981483"/>
    <w:rsid w:val="00981779"/>
    <w:rsid w:val="00982C26"/>
    <w:rsid w:val="00987A89"/>
    <w:rsid w:val="0099360F"/>
    <w:rsid w:val="00997887"/>
    <w:rsid w:val="009A05DC"/>
    <w:rsid w:val="009A1525"/>
    <w:rsid w:val="009A291A"/>
    <w:rsid w:val="009A429D"/>
    <w:rsid w:val="009A6F9C"/>
    <w:rsid w:val="009A7523"/>
    <w:rsid w:val="009A7DED"/>
    <w:rsid w:val="009B0BF8"/>
    <w:rsid w:val="009B0FC1"/>
    <w:rsid w:val="009B18BD"/>
    <w:rsid w:val="009B6FF2"/>
    <w:rsid w:val="009B6FF9"/>
    <w:rsid w:val="009C27FC"/>
    <w:rsid w:val="009C4AC1"/>
    <w:rsid w:val="009C52E9"/>
    <w:rsid w:val="009C78C9"/>
    <w:rsid w:val="009D052F"/>
    <w:rsid w:val="009D136E"/>
    <w:rsid w:val="009D2095"/>
    <w:rsid w:val="009D57FE"/>
    <w:rsid w:val="009E2D8F"/>
    <w:rsid w:val="009E3C20"/>
    <w:rsid w:val="009E5F3F"/>
    <w:rsid w:val="009E61A0"/>
    <w:rsid w:val="009F367C"/>
    <w:rsid w:val="009F3DC3"/>
    <w:rsid w:val="009F5047"/>
    <w:rsid w:val="009F5A57"/>
    <w:rsid w:val="009F5D8D"/>
    <w:rsid w:val="009F6366"/>
    <w:rsid w:val="00A00EB3"/>
    <w:rsid w:val="00A0186E"/>
    <w:rsid w:val="00A01DED"/>
    <w:rsid w:val="00A02EBC"/>
    <w:rsid w:val="00A03A06"/>
    <w:rsid w:val="00A0581D"/>
    <w:rsid w:val="00A05898"/>
    <w:rsid w:val="00A069BB"/>
    <w:rsid w:val="00A075E5"/>
    <w:rsid w:val="00A10210"/>
    <w:rsid w:val="00A12749"/>
    <w:rsid w:val="00A157E7"/>
    <w:rsid w:val="00A15A66"/>
    <w:rsid w:val="00A15A94"/>
    <w:rsid w:val="00A20D4A"/>
    <w:rsid w:val="00A2139C"/>
    <w:rsid w:val="00A22CF6"/>
    <w:rsid w:val="00A23D4D"/>
    <w:rsid w:val="00A24ED8"/>
    <w:rsid w:val="00A25FF3"/>
    <w:rsid w:val="00A26102"/>
    <w:rsid w:val="00A262B2"/>
    <w:rsid w:val="00A26D64"/>
    <w:rsid w:val="00A27280"/>
    <w:rsid w:val="00A344E4"/>
    <w:rsid w:val="00A35D29"/>
    <w:rsid w:val="00A40166"/>
    <w:rsid w:val="00A41D6E"/>
    <w:rsid w:val="00A452BD"/>
    <w:rsid w:val="00A45CF7"/>
    <w:rsid w:val="00A47A6F"/>
    <w:rsid w:val="00A51132"/>
    <w:rsid w:val="00A511CE"/>
    <w:rsid w:val="00A52094"/>
    <w:rsid w:val="00A55F95"/>
    <w:rsid w:val="00A60359"/>
    <w:rsid w:val="00A6071D"/>
    <w:rsid w:val="00A60AF6"/>
    <w:rsid w:val="00A642E1"/>
    <w:rsid w:val="00A65D32"/>
    <w:rsid w:val="00A66B53"/>
    <w:rsid w:val="00A7023D"/>
    <w:rsid w:val="00A71929"/>
    <w:rsid w:val="00A72EA9"/>
    <w:rsid w:val="00A74409"/>
    <w:rsid w:val="00A76468"/>
    <w:rsid w:val="00A76B31"/>
    <w:rsid w:val="00A77B2E"/>
    <w:rsid w:val="00A83397"/>
    <w:rsid w:val="00A84DDA"/>
    <w:rsid w:val="00A8527E"/>
    <w:rsid w:val="00A855BD"/>
    <w:rsid w:val="00A85CA6"/>
    <w:rsid w:val="00A87473"/>
    <w:rsid w:val="00A8747F"/>
    <w:rsid w:val="00A87BFB"/>
    <w:rsid w:val="00A94142"/>
    <w:rsid w:val="00A968D9"/>
    <w:rsid w:val="00AA2C32"/>
    <w:rsid w:val="00AA2F28"/>
    <w:rsid w:val="00AA3AAA"/>
    <w:rsid w:val="00AA44FF"/>
    <w:rsid w:val="00AA46C0"/>
    <w:rsid w:val="00AA4F07"/>
    <w:rsid w:val="00AA5A41"/>
    <w:rsid w:val="00AA72EF"/>
    <w:rsid w:val="00AA7FE5"/>
    <w:rsid w:val="00AB154A"/>
    <w:rsid w:val="00AB1A2A"/>
    <w:rsid w:val="00AB2828"/>
    <w:rsid w:val="00AB380E"/>
    <w:rsid w:val="00AB4E5E"/>
    <w:rsid w:val="00AB56A7"/>
    <w:rsid w:val="00AB6076"/>
    <w:rsid w:val="00AB65DB"/>
    <w:rsid w:val="00AB7577"/>
    <w:rsid w:val="00AC2F8A"/>
    <w:rsid w:val="00AC35EB"/>
    <w:rsid w:val="00AC3D2F"/>
    <w:rsid w:val="00AC515B"/>
    <w:rsid w:val="00AC5A1A"/>
    <w:rsid w:val="00AC5C2D"/>
    <w:rsid w:val="00AC5F59"/>
    <w:rsid w:val="00AD0E38"/>
    <w:rsid w:val="00AD2F54"/>
    <w:rsid w:val="00AD357A"/>
    <w:rsid w:val="00AD4C0E"/>
    <w:rsid w:val="00AD509B"/>
    <w:rsid w:val="00AD6D42"/>
    <w:rsid w:val="00AE1BD0"/>
    <w:rsid w:val="00AE26CE"/>
    <w:rsid w:val="00AE58D8"/>
    <w:rsid w:val="00AE5CED"/>
    <w:rsid w:val="00AF0FC1"/>
    <w:rsid w:val="00B02212"/>
    <w:rsid w:val="00B02F2B"/>
    <w:rsid w:val="00B03EA0"/>
    <w:rsid w:val="00B048DD"/>
    <w:rsid w:val="00B0690B"/>
    <w:rsid w:val="00B06AC7"/>
    <w:rsid w:val="00B106ED"/>
    <w:rsid w:val="00B1078D"/>
    <w:rsid w:val="00B11DCB"/>
    <w:rsid w:val="00B11F19"/>
    <w:rsid w:val="00B14D35"/>
    <w:rsid w:val="00B15AD5"/>
    <w:rsid w:val="00B15B06"/>
    <w:rsid w:val="00B16AEF"/>
    <w:rsid w:val="00B16B2C"/>
    <w:rsid w:val="00B17E07"/>
    <w:rsid w:val="00B22784"/>
    <w:rsid w:val="00B231F9"/>
    <w:rsid w:val="00B24607"/>
    <w:rsid w:val="00B266F6"/>
    <w:rsid w:val="00B26B83"/>
    <w:rsid w:val="00B270BB"/>
    <w:rsid w:val="00B279EE"/>
    <w:rsid w:val="00B31CDA"/>
    <w:rsid w:val="00B32DF9"/>
    <w:rsid w:val="00B334E1"/>
    <w:rsid w:val="00B3493B"/>
    <w:rsid w:val="00B368EE"/>
    <w:rsid w:val="00B50284"/>
    <w:rsid w:val="00B506B8"/>
    <w:rsid w:val="00B521DC"/>
    <w:rsid w:val="00B52E91"/>
    <w:rsid w:val="00B54E8B"/>
    <w:rsid w:val="00B5655A"/>
    <w:rsid w:val="00B56689"/>
    <w:rsid w:val="00B602F4"/>
    <w:rsid w:val="00B619AD"/>
    <w:rsid w:val="00B62C87"/>
    <w:rsid w:val="00B65105"/>
    <w:rsid w:val="00B67F45"/>
    <w:rsid w:val="00B70084"/>
    <w:rsid w:val="00B713BB"/>
    <w:rsid w:val="00B7146E"/>
    <w:rsid w:val="00B721C8"/>
    <w:rsid w:val="00B72506"/>
    <w:rsid w:val="00B73C6E"/>
    <w:rsid w:val="00B745A9"/>
    <w:rsid w:val="00B76986"/>
    <w:rsid w:val="00B838D5"/>
    <w:rsid w:val="00B845C2"/>
    <w:rsid w:val="00B85639"/>
    <w:rsid w:val="00B85DC1"/>
    <w:rsid w:val="00B87EB5"/>
    <w:rsid w:val="00B90505"/>
    <w:rsid w:val="00B90719"/>
    <w:rsid w:val="00B91E4E"/>
    <w:rsid w:val="00B91FAE"/>
    <w:rsid w:val="00B932C7"/>
    <w:rsid w:val="00B93A6C"/>
    <w:rsid w:val="00B9497F"/>
    <w:rsid w:val="00BA0E4F"/>
    <w:rsid w:val="00BA1BC1"/>
    <w:rsid w:val="00BA3F05"/>
    <w:rsid w:val="00BB2D46"/>
    <w:rsid w:val="00BB4DA5"/>
    <w:rsid w:val="00BC0282"/>
    <w:rsid w:val="00BC0CC0"/>
    <w:rsid w:val="00BC127B"/>
    <w:rsid w:val="00BC1A57"/>
    <w:rsid w:val="00BC2ACE"/>
    <w:rsid w:val="00BC5F15"/>
    <w:rsid w:val="00BD2828"/>
    <w:rsid w:val="00BD376E"/>
    <w:rsid w:val="00BD53D2"/>
    <w:rsid w:val="00BE052C"/>
    <w:rsid w:val="00BE26AE"/>
    <w:rsid w:val="00BE3768"/>
    <w:rsid w:val="00BE3B33"/>
    <w:rsid w:val="00BE4DED"/>
    <w:rsid w:val="00BE5A46"/>
    <w:rsid w:val="00BE5DFD"/>
    <w:rsid w:val="00BE640B"/>
    <w:rsid w:val="00BE7243"/>
    <w:rsid w:val="00BE7436"/>
    <w:rsid w:val="00BE76C8"/>
    <w:rsid w:val="00BE7D44"/>
    <w:rsid w:val="00BF019C"/>
    <w:rsid w:val="00BF2886"/>
    <w:rsid w:val="00BF2F50"/>
    <w:rsid w:val="00BF3B76"/>
    <w:rsid w:val="00BF4349"/>
    <w:rsid w:val="00BF44A4"/>
    <w:rsid w:val="00BF4EDE"/>
    <w:rsid w:val="00BF69E1"/>
    <w:rsid w:val="00BF7CDD"/>
    <w:rsid w:val="00C02825"/>
    <w:rsid w:val="00C02AD0"/>
    <w:rsid w:val="00C036AC"/>
    <w:rsid w:val="00C040EF"/>
    <w:rsid w:val="00C12654"/>
    <w:rsid w:val="00C14313"/>
    <w:rsid w:val="00C1474F"/>
    <w:rsid w:val="00C148EA"/>
    <w:rsid w:val="00C14E55"/>
    <w:rsid w:val="00C163E7"/>
    <w:rsid w:val="00C2191D"/>
    <w:rsid w:val="00C2408B"/>
    <w:rsid w:val="00C24E5D"/>
    <w:rsid w:val="00C304E1"/>
    <w:rsid w:val="00C30581"/>
    <w:rsid w:val="00C32A65"/>
    <w:rsid w:val="00C34016"/>
    <w:rsid w:val="00C34F64"/>
    <w:rsid w:val="00C35638"/>
    <w:rsid w:val="00C35AA6"/>
    <w:rsid w:val="00C35ED0"/>
    <w:rsid w:val="00C3604B"/>
    <w:rsid w:val="00C36E68"/>
    <w:rsid w:val="00C37065"/>
    <w:rsid w:val="00C37D51"/>
    <w:rsid w:val="00C42086"/>
    <w:rsid w:val="00C42E99"/>
    <w:rsid w:val="00C434CB"/>
    <w:rsid w:val="00C443B9"/>
    <w:rsid w:val="00C460A9"/>
    <w:rsid w:val="00C4653C"/>
    <w:rsid w:val="00C53E20"/>
    <w:rsid w:val="00C54702"/>
    <w:rsid w:val="00C567E1"/>
    <w:rsid w:val="00C60212"/>
    <w:rsid w:val="00C63335"/>
    <w:rsid w:val="00C64D54"/>
    <w:rsid w:val="00C6550E"/>
    <w:rsid w:val="00C66EF1"/>
    <w:rsid w:val="00C71580"/>
    <w:rsid w:val="00C73548"/>
    <w:rsid w:val="00C742C5"/>
    <w:rsid w:val="00C747B5"/>
    <w:rsid w:val="00C8186C"/>
    <w:rsid w:val="00C844FE"/>
    <w:rsid w:val="00C91565"/>
    <w:rsid w:val="00C91629"/>
    <w:rsid w:val="00C94306"/>
    <w:rsid w:val="00CA0A44"/>
    <w:rsid w:val="00CA3FBE"/>
    <w:rsid w:val="00CA755E"/>
    <w:rsid w:val="00CA7DC4"/>
    <w:rsid w:val="00CB01B3"/>
    <w:rsid w:val="00CB08A2"/>
    <w:rsid w:val="00CB12F4"/>
    <w:rsid w:val="00CB2971"/>
    <w:rsid w:val="00CB2A3A"/>
    <w:rsid w:val="00CB4915"/>
    <w:rsid w:val="00CB4DDE"/>
    <w:rsid w:val="00CB5119"/>
    <w:rsid w:val="00CB5907"/>
    <w:rsid w:val="00CB5CFF"/>
    <w:rsid w:val="00CC0F36"/>
    <w:rsid w:val="00CC15A7"/>
    <w:rsid w:val="00CC1A9D"/>
    <w:rsid w:val="00CC1D20"/>
    <w:rsid w:val="00CC3A7B"/>
    <w:rsid w:val="00CC3BD2"/>
    <w:rsid w:val="00CC5437"/>
    <w:rsid w:val="00CC549C"/>
    <w:rsid w:val="00CC54B7"/>
    <w:rsid w:val="00CC56B0"/>
    <w:rsid w:val="00CC73AE"/>
    <w:rsid w:val="00CD1D00"/>
    <w:rsid w:val="00CD3512"/>
    <w:rsid w:val="00CD5850"/>
    <w:rsid w:val="00CE0068"/>
    <w:rsid w:val="00CE2125"/>
    <w:rsid w:val="00CE2298"/>
    <w:rsid w:val="00CE36AD"/>
    <w:rsid w:val="00CE3F4C"/>
    <w:rsid w:val="00CE4950"/>
    <w:rsid w:val="00CE6BCE"/>
    <w:rsid w:val="00CE70CD"/>
    <w:rsid w:val="00CE7E54"/>
    <w:rsid w:val="00CF065F"/>
    <w:rsid w:val="00CF0AEB"/>
    <w:rsid w:val="00CF0B9E"/>
    <w:rsid w:val="00CF0C88"/>
    <w:rsid w:val="00CF0CFA"/>
    <w:rsid w:val="00CF16E0"/>
    <w:rsid w:val="00CF1B45"/>
    <w:rsid w:val="00CF33C2"/>
    <w:rsid w:val="00CF411D"/>
    <w:rsid w:val="00CF44A6"/>
    <w:rsid w:val="00CF4A21"/>
    <w:rsid w:val="00CF6E90"/>
    <w:rsid w:val="00D0034B"/>
    <w:rsid w:val="00D02874"/>
    <w:rsid w:val="00D02F20"/>
    <w:rsid w:val="00D03F87"/>
    <w:rsid w:val="00D0422D"/>
    <w:rsid w:val="00D0558D"/>
    <w:rsid w:val="00D06928"/>
    <w:rsid w:val="00D06D69"/>
    <w:rsid w:val="00D079E7"/>
    <w:rsid w:val="00D07F6D"/>
    <w:rsid w:val="00D1097A"/>
    <w:rsid w:val="00D121F5"/>
    <w:rsid w:val="00D13320"/>
    <w:rsid w:val="00D13935"/>
    <w:rsid w:val="00D13C90"/>
    <w:rsid w:val="00D14719"/>
    <w:rsid w:val="00D163C6"/>
    <w:rsid w:val="00D16686"/>
    <w:rsid w:val="00D16727"/>
    <w:rsid w:val="00D2096D"/>
    <w:rsid w:val="00D20E07"/>
    <w:rsid w:val="00D20EBC"/>
    <w:rsid w:val="00D210F2"/>
    <w:rsid w:val="00D21758"/>
    <w:rsid w:val="00D2210C"/>
    <w:rsid w:val="00D22D21"/>
    <w:rsid w:val="00D25E0B"/>
    <w:rsid w:val="00D2619A"/>
    <w:rsid w:val="00D33419"/>
    <w:rsid w:val="00D3632D"/>
    <w:rsid w:val="00D36D04"/>
    <w:rsid w:val="00D431C2"/>
    <w:rsid w:val="00D440F3"/>
    <w:rsid w:val="00D45DFC"/>
    <w:rsid w:val="00D4602E"/>
    <w:rsid w:val="00D47310"/>
    <w:rsid w:val="00D503A7"/>
    <w:rsid w:val="00D52555"/>
    <w:rsid w:val="00D525AE"/>
    <w:rsid w:val="00D5515A"/>
    <w:rsid w:val="00D569C5"/>
    <w:rsid w:val="00D570B9"/>
    <w:rsid w:val="00D57A7F"/>
    <w:rsid w:val="00D57F31"/>
    <w:rsid w:val="00D619A9"/>
    <w:rsid w:val="00D675EC"/>
    <w:rsid w:val="00D679D6"/>
    <w:rsid w:val="00D710DB"/>
    <w:rsid w:val="00D71894"/>
    <w:rsid w:val="00D718DE"/>
    <w:rsid w:val="00D7329B"/>
    <w:rsid w:val="00D75F24"/>
    <w:rsid w:val="00D80653"/>
    <w:rsid w:val="00D80A80"/>
    <w:rsid w:val="00D81384"/>
    <w:rsid w:val="00D822A8"/>
    <w:rsid w:val="00D82427"/>
    <w:rsid w:val="00D82C5C"/>
    <w:rsid w:val="00D82C8D"/>
    <w:rsid w:val="00D84844"/>
    <w:rsid w:val="00D90003"/>
    <w:rsid w:val="00D9101C"/>
    <w:rsid w:val="00D92C5C"/>
    <w:rsid w:val="00D92D08"/>
    <w:rsid w:val="00D96C57"/>
    <w:rsid w:val="00D96FEF"/>
    <w:rsid w:val="00DA07BA"/>
    <w:rsid w:val="00DA2860"/>
    <w:rsid w:val="00DA3845"/>
    <w:rsid w:val="00DA5D27"/>
    <w:rsid w:val="00DA6AFD"/>
    <w:rsid w:val="00DA6EF8"/>
    <w:rsid w:val="00DB0067"/>
    <w:rsid w:val="00DB447A"/>
    <w:rsid w:val="00DB4BC9"/>
    <w:rsid w:val="00DB65A3"/>
    <w:rsid w:val="00DC281E"/>
    <w:rsid w:val="00DC5003"/>
    <w:rsid w:val="00DC774F"/>
    <w:rsid w:val="00DD04FF"/>
    <w:rsid w:val="00DD0AF4"/>
    <w:rsid w:val="00DD1A60"/>
    <w:rsid w:val="00DD28CD"/>
    <w:rsid w:val="00DD2BF6"/>
    <w:rsid w:val="00DD379F"/>
    <w:rsid w:val="00DD4548"/>
    <w:rsid w:val="00DD4CA1"/>
    <w:rsid w:val="00DD66AE"/>
    <w:rsid w:val="00DE0FD7"/>
    <w:rsid w:val="00DE158E"/>
    <w:rsid w:val="00DE54AA"/>
    <w:rsid w:val="00DE55DD"/>
    <w:rsid w:val="00DE56B4"/>
    <w:rsid w:val="00DE64E2"/>
    <w:rsid w:val="00DE7307"/>
    <w:rsid w:val="00DF0434"/>
    <w:rsid w:val="00DF0888"/>
    <w:rsid w:val="00DF211C"/>
    <w:rsid w:val="00DF58AE"/>
    <w:rsid w:val="00DF698C"/>
    <w:rsid w:val="00E0103F"/>
    <w:rsid w:val="00E0231C"/>
    <w:rsid w:val="00E02B62"/>
    <w:rsid w:val="00E03720"/>
    <w:rsid w:val="00E0374E"/>
    <w:rsid w:val="00E05D20"/>
    <w:rsid w:val="00E05FFF"/>
    <w:rsid w:val="00E0695B"/>
    <w:rsid w:val="00E070D2"/>
    <w:rsid w:val="00E07624"/>
    <w:rsid w:val="00E10CAE"/>
    <w:rsid w:val="00E14505"/>
    <w:rsid w:val="00E153DF"/>
    <w:rsid w:val="00E1607C"/>
    <w:rsid w:val="00E164F9"/>
    <w:rsid w:val="00E17173"/>
    <w:rsid w:val="00E17CB2"/>
    <w:rsid w:val="00E201AC"/>
    <w:rsid w:val="00E209A3"/>
    <w:rsid w:val="00E21E67"/>
    <w:rsid w:val="00E21FC4"/>
    <w:rsid w:val="00E22600"/>
    <w:rsid w:val="00E267E3"/>
    <w:rsid w:val="00E3258E"/>
    <w:rsid w:val="00E348F9"/>
    <w:rsid w:val="00E37186"/>
    <w:rsid w:val="00E407A8"/>
    <w:rsid w:val="00E42283"/>
    <w:rsid w:val="00E43037"/>
    <w:rsid w:val="00E44719"/>
    <w:rsid w:val="00E45018"/>
    <w:rsid w:val="00E50119"/>
    <w:rsid w:val="00E50A67"/>
    <w:rsid w:val="00E51734"/>
    <w:rsid w:val="00E52AA5"/>
    <w:rsid w:val="00E540E8"/>
    <w:rsid w:val="00E57FA5"/>
    <w:rsid w:val="00E6216A"/>
    <w:rsid w:val="00E62A69"/>
    <w:rsid w:val="00E6368F"/>
    <w:rsid w:val="00E64882"/>
    <w:rsid w:val="00E65183"/>
    <w:rsid w:val="00E679D6"/>
    <w:rsid w:val="00E723B8"/>
    <w:rsid w:val="00E76584"/>
    <w:rsid w:val="00E80510"/>
    <w:rsid w:val="00E81832"/>
    <w:rsid w:val="00E81A6C"/>
    <w:rsid w:val="00E83BB9"/>
    <w:rsid w:val="00E83CE7"/>
    <w:rsid w:val="00E858EC"/>
    <w:rsid w:val="00E8627E"/>
    <w:rsid w:val="00E87546"/>
    <w:rsid w:val="00E9192D"/>
    <w:rsid w:val="00E92E96"/>
    <w:rsid w:val="00E94F4C"/>
    <w:rsid w:val="00E958A9"/>
    <w:rsid w:val="00E9725B"/>
    <w:rsid w:val="00EA2802"/>
    <w:rsid w:val="00EA6D06"/>
    <w:rsid w:val="00EB07E2"/>
    <w:rsid w:val="00EB0DE9"/>
    <w:rsid w:val="00EB1063"/>
    <w:rsid w:val="00EB1793"/>
    <w:rsid w:val="00EB273A"/>
    <w:rsid w:val="00EB47E1"/>
    <w:rsid w:val="00EB4A81"/>
    <w:rsid w:val="00EB4EAC"/>
    <w:rsid w:val="00EB5816"/>
    <w:rsid w:val="00EB6206"/>
    <w:rsid w:val="00EC02DC"/>
    <w:rsid w:val="00EC05F1"/>
    <w:rsid w:val="00EC0AD5"/>
    <w:rsid w:val="00EC0E3C"/>
    <w:rsid w:val="00EC0FE6"/>
    <w:rsid w:val="00EC1594"/>
    <w:rsid w:val="00EC1890"/>
    <w:rsid w:val="00EC23B6"/>
    <w:rsid w:val="00EC25C6"/>
    <w:rsid w:val="00EC2837"/>
    <w:rsid w:val="00EC48F4"/>
    <w:rsid w:val="00ED09A9"/>
    <w:rsid w:val="00ED10F4"/>
    <w:rsid w:val="00ED3EF4"/>
    <w:rsid w:val="00ED67E8"/>
    <w:rsid w:val="00ED68D8"/>
    <w:rsid w:val="00EE202F"/>
    <w:rsid w:val="00EE2C54"/>
    <w:rsid w:val="00EE4F57"/>
    <w:rsid w:val="00EE6668"/>
    <w:rsid w:val="00EE686A"/>
    <w:rsid w:val="00EF3A97"/>
    <w:rsid w:val="00EF48F3"/>
    <w:rsid w:val="00EF4E72"/>
    <w:rsid w:val="00EF572E"/>
    <w:rsid w:val="00EF5856"/>
    <w:rsid w:val="00EF6209"/>
    <w:rsid w:val="00EF7C89"/>
    <w:rsid w:val="00EF7F0A"/>
    <w:rsid w:val="00F0223D"/>
    <w:rsid w:val="00F02A0B"/>
    <w:rsid w:val="00F059E9"/>
    <w:rsid w:val="00F06B21"/>
    <w:rsid w:val="00F10886"/>
    <w:rsid w:val="00F1208C"/>
    <w:rsid w:val="00F12248"/>
    <w:rsid w:val="00F151A3"/>
    <w:rsid w:val="00F16BB1"/>
    <w:rsid w:val="00F2056F"/>
    <w:rsid w:val="00F20ECA"/>
    <w:rsid w:val="00F215A4"/>
    <w:rsid w:val="00F245ED"/>
    <w:rsid w:val="00F24915"/>
    <w:rsid w:val="00F257CC"/>
    <w:rsid w:val="00F278A5"/>
    <w:rsid w:val="00F32150"/>
    <w:rsid w:val="00F32420"/>
    <w:rsid w:val="00F32448"/>
    <w:rsid w:val="00F3418F"/>
    <w:rsid w:val="00F34988"/>
    <w:rsid w:val="00F35764"/>
    <w:rsid w:val="00F35D00"/>
    <w:rsid w:val="00F365B1"/>
    <w:rsid w:val="00F37115"/>
    <w:rsid w:val="00F377A7"/>
    <w:rsid w:val="00F40CEB"/>
    <w:rsid w:val="00F4209F"/>
    <w:rsid w:val="00F4362A"/>
    <w:rsid w:val="00F438B8"/>
    <w:rsid w:val="00F44478"/>
    <w:rsid w:val="00F45B37"/>
    <w:rsid w:val="00F514CB"/>
    <w:rsid w:val="00F51A15"/>
    <w:rsid w:val="00F5208E"/>
    <w:rsid w:val="00F5346A"/>
    <w:rsid w:val="00F55725"/>
    <w:rsid w:val="00F56F4B"/>
    <w:rsid w:val="00F5743F"/>
    <w:rsid w:val="00F61B6E"/>
    <w:rsid w:val="00F61D7A"/>
    <w:rsid w:val="00F654B8"/>
    <w:rsid w:val="00F67025"/>
    <w:rsid w:val="00F673E7"/>
    <w:rsid w:val="00F706FD"/>
    <w:rsid w:val="00F721F2"/>
    <w:rsid w:val="00F72AFB"/>
    <w:rsid w:val="00F74862"/>
    <w:rsid w:val="00F776AF"/>
    <w:rsid w:val="00F80E17"/>
    <w:rsid w:val="00F82466"/>
    <w:rsid w:val="00F8435F"/>
    <w:rsid w:val="00F911E2"/>
    <w:rsid w:val="00F9153E"/>
    <w:rsid w:val="00F92528"/>
    <w:rsid w:val="00F92611"/>
    <w:rsid w:val="00F96A2C"/>
    <w:rsid w:val="00F96B55"/>
    <w:rsid w:val="00F975A5"/>
    <w:rsid w:val="00FA04FB"/>
    <w:rsid w:val="00FA302B"/>
    <w:rsid w:val="00FA40D3"/>
    <w:rsid w:val="00FA545A"/>
    <w:rsid w:val="00FA5DC5"/>
    <w:rsid w:val="00FA6CB5"/>
    <w:rsid w:val="00FA77F9"/>
    <w:rsid w:val="00FB05EF"/>
    <w:rsid w:val="00FB0FCA"/>
    <w:rsid w:val="00FB2936"/>
    <w:rsid w:val="00FB3EC1"/>
    <w:rsid w:val="00FB503D"/>
    <w:rsid w:val="00FB72E9"/>
    <w:rsid w:val="00FB7672"/>
    <w:rsid w:val="00FB79C1"/>
    <w:rsid w:val="00FC0AA5"/>
    <w:rsid w:val="00FC24F1"/>
    <w:rsid w:val="00FC619B"/>
    <w:rsid w:val="00FC6898"/>
    <w:rsid w:val="00FC6A1F"/>
    <w:rsid w:val="00FC78F8"/>
    <w:rsid w:val="00FD06D0"/>
    <w:rsid w:val="00FD3C29"/>
    <w:rsid w:val="00FD4E62"/>
    <w:rsid w:val="00FE1733"/>
    <w:rsid w:val="00FE2AA7"/>
    <w:rsid w:val="00FE33C1"/>
    <w:rsid w:val="00FE4438"/>
    <w:rsid w:val="00FE4B83"/>
    <w:rsid w:val="00FE51E0"/>
    <w:rsid w:val="00FE6C4F"/>
    <w:rsid w:val="00FF0030"/>
    <w:rsid w:val="00FF3234"/>
    <w:rsid w:val="00FF427F"/>
    <w:rsid w:val="00FF5ED5"/>
    <w:rsid w:val="00FF6148"/>
    <w:rsid w:val="00FF6A70"/>
    <w:rsid w:val="00FF6F9E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846C9A"/>
    <w:pPr>
      <w:keepNext/>
      <w:tabs>
        <w:tab w:val="num" w:pos="0"/>
      </w:tabs>
      <w:jc w:val="center"/>
      <w:outlineLvl w:val="0"/>
    </w:pPr>
    <w:rPr>
      <w:b/>
      <w:bCs/>
      <w:kern w:val="1"/>
      <w:sz w:val="28"/>
      <w:szCs w:val="20"/>
    </w:rPr>
  </w:style>
  <w:style w:type="paragraph" w:styleId="2">
    <w:name w:val="heading 2"/>
    <w:basedOn w:val="a"/>
    <w:next w:val="a"/>
    <w:qFormat/>
    <w:rsid w:val="00846C9A"/>
    <w:pPr>
      <w:keepNext/>
      <w:tabs>
        <w:tab w:val="num" w:pos="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6C9A"/>
    <w:rPr>
      <w:rFonts w:ascii="Wingdings" w:hAnsi="Wingdings"/>
    </w:rPr>
  </w:style>
  <w:style w:type="character" w:customStyle="1" w:styleId="Absatz-Standardschriftart">
    <w:name w:val="Absatz-Standardschriftart"/>
    <w:rsid w:val="00846C9A"/>
  </w:style>
  <w:style w:type="character" w:customStyle="1" w:styleId="WW-Absatz-Standardschriftart">
    <w:name w:val="WW-Absatz-Standardschriftart"/>
    <w:rsid w:val="00846C9A"/>
  </w:style>
  <w:style w:type="character" w:customStyle="1" w:styleId="WW-Absatz-Standardschriftart1">
    <w:name w:val="WW-Absatz-Standardschriftart1"/>
    <w:rsid w:val="00846C9A"/>
  </w:style>
  <w:style w:type="character" w:customStyle="1" w:styleId="WW8Num1z0">
    <w:name w:val="WW8Num1z0"/>
    <w:rsid w:val="00846C9A"/>
    <w:rPr>
      <w:rFonts w:ascii="Wingdings" w:hAnsi="Wingdings"/>
    </w:rPr>
  </w:style>
  <w:style w:type="character" w:customStyle="1" w:styleId="WW8Num1z1">
    <w:name w:val="WW8Num1z1"/>
    <w:rsid w:val="00846C9A"/>
    <w:rPr>
      <w:rFonts w:ascii="Courier New" w:hAnsi="Courier New" w:cs="Courier New"/>
    </w:rPr>
  </w:style>
  <w:style w:type="character" w:customStyle="1" w:styleId="WW8Num1z3">
    <w:name w:val="WW8Num1z3"/>
    <w:rsid w:val="00846C9A"/>
    <w:rPr>
      <w:rFonts w:ascii="Symbol" w:hAnsi="Symbol"/>
    </w:rPr>
  </w:style>
  <w:style w:type="character" w:customStyle="1" w:styleId="WW8Num3z0">
    <w:name w:val="WW8Num3z0"/>
    <w:rsid w:val="00846C9A"/>
    <w:rPr>
      <w:rFonts w:ascii="Symbol" w:hAnsi="Symbol"/>
    </w:rPr>
  </w:style>
  <w:style w:type="character" w:customStyle="1" w:styleId="WW8Num3z1">
    <w:name w:val="WW8Num3z1"/>
    <w:rsid w:val="00846C9A"/>
    <w:rPr>
      <w:rFonts w:ascii="Courier New" w:hAnsi="Courier New" w:cs="Courier New"/>
    </w:rPr>
  </w:style>
  <w:style w:type="character" w:customStyle="1" w:styleId="WW8Num3z2">
    <w:name w:val="WW8Num3z2"/>
    <w:rsid w:val="00846C9A"/>
    <w:rPr>
      <w:rFonts w:ascii="Wingdings" w:hAnsi="Wingdings"/>
    </w:rPr>
  </w:style>
  <w:style w:type="character" w:customStyle="1" w:styleId="10">
    <w:name w:val="Основной шрифт абзаца1"/>
    <w:rsid w:val="00846C9A"/>
  </w:style>
  <w:style w:type="character" w:customStyle="1" w:styleId="a3">
    <w:name w:val="Верх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4">
    <w:name w:val="Ниж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5">
    <w:name w:val="Маркеры списка"/>
    <w:rsid w:val="00846C9A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46C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link w:val="a8"/>
    <w:semiHidden/>
    <w:rsid w:val="00846C9A"/>
    <w:pPr>
      <w:spacing w:after="120"/>
    </w:pPr>
  </w:style>
  <w:style w:type="paragraph" w:styleId="a9">
    <w:name w:val="List"/>
    <w:basedOn w:val="a7"/>
    <w:semiHidden/>
    <w:rsid w:val="00846C9A"/>
    <w:rPr>
      <w:rFonts w:cs="Tahoma"/>
    </w:rPr>
  </w:style>
  <w:style w:type="paragraph" w:customStyle="1" w:styleId="20">
    <w:name w:val="Название2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rsid w:val="00846C9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846C9A"/>
    <w:pPr>
      <w:suppressLineNumbers/>
    </w:pPr>
    <w:rPr>
      <w:rFonts w:cs="Tahoma"/>
    </w:rPr>
  </w:style>
  <w:style w:type="paragraph" w:customStyle="1" w:styleId="13">
    <w:name w:val="Обычный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Heading">
    <w:name w:val="Heading"/>
    <w:next w:val="a"/>
    <w:rsid w:val="00846C9A"/>
    <w:pPr>
      <w:widowControl w:val="0"/>
      <w:suppressAutoHyphens/>
      <w:autoSpaceDE w:val="0"/>
    </w:pPr>
    <w:rPr>
      <w:rFonts w:ascii="Arial" w:eastAsia="Arial" w:hAnsi="Arial"/>
      <w:b/>
      <w:bCs/>
      <w:color w:val="000000"/>
      <w:sz w:val="22"/>
      <w:szCs w:val="22"/>
      <w:lang w:eastAsia="ar-SA"/>
    </w:rPr>
  </w:style>
  <w:style w:type="paragraph" w:customStyle="1" w:styleId="Preformat">
    <w:name w:val="Preformat"/>
    <w:next w:val="a"/>
    <w:rsid w:val="00846C9A"/>
    <w:pPr>
      <w:widowControl w:val="0"/>
      <w:suppressAutoHyphens/>
      <w:autoSpaceDE w:val="0"/>
    </w:pPr>
    <w:rPr>
      <w:rFonts w:ascii="Courier New" w:eastAsia="Courier New" w:hAnsi="Courier New"/>
      <w:color w:val="000000"/>
      <w:lang w:eastAsia="ar-SA"/>
    </w:rPr>
  </w:style>
  <w:style w:type="paragraph" w:customStyle="1" w:styleId="14">
    <w:name w:val="Гиперссылка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FF"/>
      <w:u w:val="single"/>
      <w:lang w:eastAsia="ar-SA"/>
    </w:rPr>
  </w:style>
  <w:style w:type="paragraph" w:customStyle="1" w:styleId="Context">
    <w:name w:val="Context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FF00"/>
      <w:u w:val="single"/>
      <w:lang w:eastAsia="ar-SA"/>
    </w:rPr>
  </w:style>
  <w:style w:type="paragraph" w:customStyle="1" w:styleId="aa">
    <w:name w:val="Содержимое таблицы"/>
    <w:basedOn w:val="a"/>
    <w:rsid w:val="00846C9A"/>
    <w:pPr>
      <w:suppressLineNumbers/>
    </w:pPr>
  </w:style>
  <w:style w:type="paragraph" w:customStyle="1" w:styleId="ab">
    <w:name w:val="Заголовок таблицы"/>
    <w:basedOn w:val="aa"/>
    <w:rsid w:val="00846C9A"/>
    <w:pPr>
      <w:jc w:val="center"/>
    </w:pPr>
    <w:rPr>
      <w:b/>
      <w:bCs/>
    </w:rPr>
  </w:style>
  <w:style w:type="paragraph" w:customStyle="1" w:styleId="Textbody">
    <w:name w:val="Text body"/>
    <w:basedOn w:val="a"/>
    <w:rsid w:val="00846C9A"/>
    <w:pPr>
      <w:autoSpaceDE/>
      <w:spacing w:after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n-US" w:bidi="en-US"/>
    </w:rPr>
  </w:style>
  <w:style w:type="paragraph" w:styleId="ac">
    <w:name w:val="header"/>
    <w:basedOn w:val="a"/>
    <w:semiHidden/>
    <w:rsid w:val="00846C9A"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rsid w:val="00846C9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D1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A04FB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712C6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unhideWhenUsed/>
    <w:rsid w:val="00AC5F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5F59"/>
    <w:rPr>
      <w:rFonts w:ascii="Arial" w:eastAsia="Arial" w:hAnsi="Arial"/>
      <w:color w:val="000000"/>
      <w:sz w:val="18"/>
      <w:szCs w:val="18"/>
      <w:lang w:eastAsia="ar-SA"/>
    </w:rPr>
  </w:style>
  <w:style w:type="character" w:styleId="af0">
    <w:name w:val="Strong"/>
    <w:basedOn w:val="a0"/>
    <w:qFormat/>
    <w:rsid w:val="008C18C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07D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D99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f3">
    <w:name w:val="caption"/>
    <w:basedOn w:val="a"/>
    <w:next w:val="a"/>
    <w:uiPriority w:val="35"/>
    <w:unhideWhenUsed/>
    <w:qFormat/>
    <w:rsid w:val="00007D99"/>
    <w:pPr>
      <w:widowControl/>
      <w:suppressAutoHyphens w:val="0"/>
      <w:autoSpaceDE/>
      <w:spacing w:after="200"/>
    </w:pPr>
    <w:rPr>
      <w:rFonts w:ascii="Calibri" w:eastAsia="Times New Roman" w:hAnsi="Calibri"/>
      <w:b/>
      <w:bCs/>
      <w:color w:val="4F81BD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123F"/>
    <w:pPr>
      <w:widowControl/>
      <w:suppressAutoHyphens w:val="0"/>
      <w:autoSpaceDE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s103">
    <w:name w:val="s_103"/>
    <w:basedOn w:val="a0"/>
    <w:rsid w:val="008225B9"/>
    <w:rPr>
      <w:b/>
      <w:bCs/>
      <w:color w:val="000080"/>
    </w:rPr>
  </w:style>
  <w:style w:type="paragraph" w:styleId="af4">
    <w:name w:val="List Paragraph"/>
    <w:basedOn w:val="a"/>
    <w:uiPriority w:val="34"/>
    <w:qFormat/>
    <w:rsid w:val="008B4978"/>
    <w:pPr>
      <w:ind w:left="720"/>
      <w:contextualSpacing/>
    </w:pPr>
  </w:style>
  <w:style w:type="paragraph" w:customStyle="1" w:styleId="p19">
    <w:name w:val="p19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4">
    <w:name w:val="s4"/>
    <w:basedOn w:val="a0"/>
    <w:rsid w:val="00E14505"/>
  </w:style>
  <w:style w:type="character" w:customStyle="1" w:styleId="s7">
    <w:name w:val="s7"/>
    <w:basedOn w:val="a0"/>
    <w:rsid w:val="00E14505"/>
  </w:style>
  <w:style w:type="character" w:customStyle="1" w:styleId="s8">
    <w:name w:val="s8"/>
    <w:basedOn w:val="a0"/>
    <w:rsid w:val="00E14505"/>
  </w:style>
  <w:style w:type="paragraph" w:customStyle="1" w:styleId="p28">
    <w:name w:val="p28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">
    <w:name w:val="p1"/>
    <w:basedOn w:val="a"/>
    <w:rsid w:val="004D1A0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4D1A0C"/>
  </w:style>
  <w:style w:type="character" w:customStyle="1" w:styleId="blk">
    <w:name w:val="blk"/>
    <w:basedOn w:val="a0"/>
    <w:rsid w:val="00CB08A2"/>
  </w:style>
  <w:style w:type="paragraph" w:customStyle="1" w:styleId="ConsNormal">
    <w:name w:val="ConsNormal"/>
    <w:rsid w:val="00E81832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semiHidden/>
    <w:rsid w:val="00981483"/>
    <w:rPr>
      <w:rFonts w:ascii="Arial" w:eastAsia="Arial" w:hAnsi="Arial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118B-4629-46CC-89BE-9576C262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КСК</cp:lastModifiedBy>
  <cp:revision>7</cp:revision>
  <cp:lastPrinted>2020-11-09T09:58:00Z</cp:lastPrinted>
  <dcterms:created xsi:type="dcterms:W3CDTF">2020-11-17T12:23:00Z</dcterms:created>
  <dcterms:modified xsi:type="dcterms:W3CDTF">2021-01-12T13:48:00Z</dcterms:modified>
</cp:coreProperties>
</file>