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0F" w:rsidRPr="0086100F" w:rsidRDefault="0086100F" w:rsidP="0086100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100F">
        <w:rPr>
          <w:rFonts w:ascii="PT Astra Serif" w:hAnsi="PT Astra Serif"/>
          <w:b/>
          <w:color w:val="000000" w:themeColor="text1"/>
          <w:sz w:val="28"/>
          <w:szCs w:val="28"/>
        </w:rPr>
        <w:t>Статистика количества проведённых контрольно-надзорных мероприятий, общего числа фактов привлечения к административной ответственности</w:t>
      </w:r>
      <w:r w:rsidRPr="0086100F">
        <w:rPr>
          <w:rFonts w:ascii="PT Astra Serif" w:hAnsi="PT Astra Serif"/>
          <w:b/>
          <w:sz w:val="28"/>
          <w:szCs w:val="28"/>
        </w:rPr>
        <w:t xml:space="preserve"> при проведении мероприятий при осуществлении муниципального </w:t>
      </w:r>
      <w:r w:rsidR="00434DA3">
        <w:rPr>
          <w:rFonts w:ascii="PT Astra Serif" w:hAnsi="PT Astra Serif"/>
          <w:b/>
          <w:sz w:val="28"/>
          <w:szCs w:val="28"/>
        </w:rPr>
        <w:t xml:space="preserve">земельного </w:t>
      </w:r>
      <w:r w:rsidRPr="0086100F">
        <w:rPr>
          <w:rFonts w:ascii="PT Astra Serif" w:hAnsi="PT Astra Serif"/>
          <w:b/>
          <w:sz w:val="28"/>
          <w:szCs w:val="28"/>
        </w:rPr>
        <w:t>контроля</w:t>
      </w:r>
    </w:p>
    <w:p w:rsidR="007C48FE" w:rsidRDefault="007C48FE" w:rsidP="0086100F">
      <w:pPr>
        <w:jc w:val="center"/>
      </w:pPr>
    </w:p>
    <w:p w:rsidR="00434BAE" w:rsidRDefault="00434BAE" w:rsidP="00434BAE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          Проверки юридических лиц и индивидуальных предпринимателей в 2019 - 2020 г.г. не проводились. </w:t>
      </w:r>
    </w:p>
    <w:sectPr w:rsidR="00434BAE" w:rsidSect="00B8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0F"/>
    <w:rsid w:val="00434BAE"/>
    <w:rsid w:val="00434DA3"/>
    <w:rsid w:val="007C48FE"/>
    <w:rsid w:val="0086100F"/>
    <w:rsid w:val="00B812B4"/>
    <w:rsid w:val="00D9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Кумизо</dc:creator>
  <cp:keywords/>
  <dc:description/>
  <cp:lastModifiedBy>Кумизо</cp:lastModifiedBy>
  <cp:revision>5</cp:revision>
  <dcterms:created xsi:type="dcterms:W3CDTF">2021-01-14T12:03:00Z</dcterms:created>
  <dcterms:modified xsi:type="dcterms:W3CDTF">2021-01-14T12:47:00Z</dcterms:modified>
</cp:coreProperties>
</file>